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A1" w:rsidRPr="001A0CA1" w:rsidRDefault="001A0CA1" w:rsidP="007D57F9">
      <w:pPr>
        <w:ind w:left="4956"/>
        <w:rPr>
          <w:i/>
          <w:sz w:val="22"/>
          <w:szCs w:val="22"/>
        </w:rPr>
      </w:pPr>
      <w:r w:rsidRPr="001A0CA1">
        <w:rPr>
          <w:i/>
          <w:sz w:val="22"/>
          <w:szCs w:val="22"/>
        </w:rPr>
        <w:t xml:space="preserve">Załącznik </w:t>
      </w:r>
    </w:p>
    <w:p w:rsidR="001A0CA1" w:rsidRPr="001A0CA1" w:rsidRDefault="001A0CA1" w:rsidP="007D57F9">
      <w:pPr>
        <w:ind w:left="4956"/>
        <w:rPr>
          <w:i/>
          <w:sz w:val="22"/>
          <w:szCs w:val="22"/>
        </w:rPr>
      </w:pPr>
      <w:r w:rsidRPr="001A0CA1">
        <w:rPr>
          <w:i/>
          <w:sz w:val="22"/>
          <w:szCs w:val="22"/>
        </w:rPr>
        <w:t>do Uchwały Nr 25/2017 Senatu  PWSZ</w:t>
      </w:r>
    </w:p>
    <w:p w:rsidR="002038CE" w:rsidRPr="001A0CA1" w:rsidRDefault="001A0CA1" w:rsidP="007D57F9">
      <w:pPr>
        <w:ind w:left="4956"/>
        <w:rPr>
          <w:i/>
          <w:sz w:val="22"/>
          <w:szCs w:val="22"/>
        </w:rPr>
      </w:pPr>
      <w:r w:rsidRPr="001A0CA1">
        <w:rPr>
          <w:i/>
          <w:sz w:val="22"/>
          <w:szCs w:val="22"/>
        </w:rPr>
        <w:t xml:space="preserve"> w Koszalinie z dnia 12 grudnia 2018 r.  </w:t>
      </w:r>
    </w:p>
    <w:p w:rsidR="001A0CA1" w:rsidRDefault="001A0CA1" w:rsidP="00ED6762">
      <w:pPr>
        <w:jc w:val="both"/>
      </w:pPr>
    </w:p>
    <w:p w:rsidR="007D57F9" w:rsidRDefault="007D57F9" w:rsidP="007D57F9">
      <w:pPr>
        <w:pStyle w:val="Default"/>
      </w:pPr>
    </w:p>
    <w:p w:rsidR="007D57F9" w:rsidRDefault="007D57F9" w:rsidP="007D57F9">
      <w:pPr>
        <w:pStyle w:val="Default"/>
        <w:jc w:val="center"/>
        <w:rPr>
          <w:b/>
          <w:bCs/>
          <w:sz w:val="36"/>
          <w:szCs w:val="36"/>
        </w:rPr>
      </w:pPr>
    </w:p>
    <w:p w:rsidR="007D57F9" w:rsidRDefault="007D57F9" w:rsidP="007D57F9">
      <w:pPr>
        <w:pStyle w:val="Default"/>
        <w:jc w:val="center"/>
        <w:rPr>
          <w:b/>
          <w:bCs/>
          <w:sz w:val="36"/>
          <w:szCs w:val="36"/>
        </w:rPr>
      </w:pPr>
    </w:p>
    <w:p w:rsidR="007D57F9" w:rsidRDefault="007D57F9" w:rsidP="007D57F9">
      <w:pPr>
        <w:pStyle w:val="Default"/>
        <w:jc w:val="center"/>
        <w:rPr>
          <w:b/>
          <w:bCs/>
          <w:sz w:val="36"/>
          <w:szCs w:val="36"/>
        </w:rPr>
      </w:pPr>
    </w:p>
    <w:p w:rsidR="007D57F9" w:rsidRDefault="007D57F9" w:rsidP="007D57F9">
      <w:pPr>
        <w:pStyle w:val="Default"/>
        <w:jc w:val="center"/>
        <w:rPr>
          <w:b/>
          <w:bCs/>
          <w:sz w:val="36"/>
          <w:szCs w:val="36"/>
        </w:rPr>
      </w:pPr>
    </w:p>
    <w:p w:rsidR="007D57F9" w:rsidRDefault="007D57F9" w:rsidP="007D57F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PROGRAM PRAKTYK</w:t>
      </w:r>
    </w:p>
    <w:p w:rsidR="007D57F9" w:rsidRDefault="007D57F9" w:rsidP="007D57F9">
      <w:pPr>
        <w:jc w:val="center"/>
        <w:rPr>
          <w:b/>
          <w:bCs/>
          <w:sz w:val="36"/>
          <w:szCs w:val="36"/>
        </w:rPr>
      </w:pPr>
    </w:p>
    <w:p w:rsidR="007D57F9" w:rsidRDefault="007D57F9" w:rsidP="007D57F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KIERUNEK: PIELĘGNIARSTWO </w:t>
      </w:r>
    </w:p>
    <w:p w:rsidR="007D57F9" w:rsidRDefault="007D57F9" w:rsidP="007D57F9">
      <w:pPr>
        <w:jc w:val="center"/>
        <w:rPr>
          <w:b/>
          <w:bCs/>
          <w:sz w:val="36"/>
          <w:szCs w:val="36"/>
        </w:rPr>
      </w:pPr>
    </w:p>
    <w:p w:rsidR="001A0CA1" w:rsidRDefault="007D57F9" w:rsidP="007D57F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STUDIA II STOPNIA</w:t>
      </w:r>
    </w:p>
    <w:p w:rsidR="007D57F9" w:rsidRDefault="007D57F9" w:rsidP="007D57F9">
      <w:pPr>
        <w:jc w:val="center"/>
        <w:rPr>
          <w:b/>
          <w:bCs/>
          <w:sz w:val="36"/>
          <w:szCs w:val="36"/>
        </w:rPr>
      </w:pPr>
    </w:p>
    <w:p w:rsidR="007D57F9" w:rsidRDefault="007D57F9" w:rsidP="007D57F9">
      <w:pPr>
        <w:jc w:val="center"/>
      </w:pPr>
    </w:p>
    <w:p w:rsidR="001A0CA1" w:rsidRDefault="00095D1B" w:rsidP="007D57F9">
      <w:pPr>
        <w:jc w:val="center"/>
      </w:pPr>
      <w:r>
        <w:rPr>
          <w:noProof/>
        </w:rPr>
        <w:drawing>
          <wp:inline distT="0" distB="0" distL="0" distR="0">
            <wp:extent cx="2849880" cy="2849880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F9" w:rsidRDefault="007D57F9" w:rsidP="00ED6762">
      <w:pPr>
        <w:jc w:val="both"/>
      </w:pPr>
    </w:p>
    <w:p w:rsidR="007D57F9" w:rsidRDefault="007D57F9" w:rsidP="00ED6762">
      <w:pPr>
        <w:jc w:val="both"/>
      </w:pPr>
    </w:p>
    <w:p w:rsidR="007D57F9" w:rsidRDefault="007D57F9" w:rsidP="00ED6762">
      <w:pPr>
        <w:jc w:val="both"/>
      </w:pPr>
    </w:p>
    <w:p w:rsidR="007D57F9" w:rsidRDefault="007D57F9" w:rsidP="00ED6762">
      <w:pPr>
        <w:jc w:val="both"/>
      </w:pPr>
    </w:p>
    <w:p w:rsidR="007D57F9" w:rsidRDefault="007D57F9" w:rsidP="00ED6762">
      <w:pPr>
        <w:jc w:val="both"/>
      </w:pPr>
    </w:p>
    <w:p w:rsidR="007D57F9" w:rsidRDefault="007D57F9" w:rsidP="00ED6762">
      <w:pPr>
        <w:jc w:val="both"/>
      </w:pPr>
    </w:p>
    <w:p w:rsidR="002038CE" w:rsidRDefault="002038CE" w:rsidP="00ED6762">
      <w:pPr>
        <w:jc w:val="both"/>
      </w:pPr>
      <w:r>
        <w:t>Szczegółowe zasady odbywania praktyk regulują przepisy wewnętrzne Uczelni</w:t>
      </w:r>
    </w:p>
    <w:p w:rsidR="002038CE" w:rsidRDefault="002038CE" w:rsidP="00ED6762">
      <w:pPr>
        <w:numPr>
          <w:ilvl w:val="0"/>
          <w:numId w:val="4"/>
        </w:numPr>
      </w:pPr>
      <w:r w:rsidRPr="005764E0">
        <w:t>Regulamin Studiów Państwowej Wyższej Szkoły Zawodowej w Koszalinie</w:t>
      </w:r>
      <w:r>
        <w:t xml:space="preserve"> </w:t>
      </w:r>
    </w:p>
    <w:p w:rsidR="002038CE" w:rsidRPr="005764E0" w:rsidRDefault="002038CE" w:rsidP="00ED6762">
      <w:pPr>
        <w:numPr>
          <w:ilvl w:val="0"/>
          <w:numId w:val="4"/>
        </w:numPr>
      </w:pPr>
      <w:r w:rsidRPr="005764E0">
        <w:t>Regulamin Praktyk Zawodowych dla kierunków studiów prowadzonych na Uczelni wpro</w:t>
      </w:r>
      <w:r w:rsidR="00954F9B">
        <w:t xml:space="preserve">wadzony Zarządzeniem </w:t>
      </w:r>
      <w:r w:rsidRPr="005764E0">
        <w:t xml:space="preserve"> Nr 20 A/2015</w:t>
      </w:r>
      <w:r>
        <w:t xml:space="preserve"> </w:t>
      </w:r>
      <w:r w:rsidRPr="005764E0">
        <w:t>Rektora Państwowej Wyższej Szkoły Zawodowej w Koszalinie z dnia 24 czerwca 2015 r.</w:t>
      </w:r>
    </w:p>
    <w:p w:rsidR="002038CE" w:rsidRDefault="002038CE" w:rsidP="00ED6762">
      <w:pPr>
        <w:jc w:val="center"/>
      </w:pPr>
    </w:p>
    <w:p w:rsidR="007D57F9" w:rsidRDefault="007D57F9" w:rsidP="00ED6762">
      <w:pPr>
        <w:jc w:val="center"/>
        <w:rPr>
          <w:b/>
        </w:rPr>
      </w:pPr>
    </w:p>
    <w:p w:rsidR="007D57F9" w:rsidRDefault="007D57F9" w:rsidP="00ED6762">
      <w:pPr>
        <w:jc w:val="center"/>
      </w:pPr>
    </w:p>
    <w:p w:rsidR="00FF70DF" w:rsidRPr="00095D1B" w:rsidRDefault="002038CE" w:rsidP="00ED6762">
      <w:pPr>
        <w:jc w:val="center"/>
        <w:rPr>
          <w:sz w:val="28"/>
          <w:szCs w:val="28"/>
        </w:rPr>
      </w:pPr>
      <w:r w:rsidRPr="00095D1B">
        <w:rPr>
          <w:sz w:val="28"/>
          <w:szCs w:val="28"/>
        </w:rPr>
        <w:t>PROGRAM PRAKTYK</w:t>
      </w:r>
      <w:r w:rsidRPr="00095D1B">
        <w:rPr>
          <w:b/>
          <w:sz w:val="28"/>
          <w:szCs w:val="28"/>
        </w:rPr>
        <w:t xml:space="preserve"> </w:t>
      </w:r>
      <w:r w:rsidR="00AC11BB" w:rsidRPr="00095D1B">
        <w:rPr>
          <w:sz w:val="28"/>
          <w:szCs w:val="28"/>
        </w:rPr>
        <w:t>DLA</w:t>
      </w:r>
      <w:r w:rsidR="00AC11BB" w:rsidRPr="00095D1B">
        <w:rPr>
          <w:b/>
          <w:sz w:val="28"/>
          <w:szCs w:val="28"/>
        </w:rPr>
        <w:t xml:space="preserve"> </w:t>
      </w:r>
      <w:r w:rsidRPr="00095D1B">
        <w:rPr>
          <w:sz w:val="28"/>
          <w:szCs w:val="28"/>
        </w:rPr>
        <w:t>STUDI</w:t>
      </w:r>
      <w:r w:rsidR="00AC11BB" w:rsidRPr="00095D1B">
        <w:rPr>
          <w:sz w:val="28"/>
          <w:szCs w:val="28"/>
        </w:rPr>
        <w:t>ÓW</w:t>
      </w:r>
      <w:r w:rsidRPr="00095D1B">
        <w:rPr>
          <w:sz w:val="28"/>
          <w:szCs w:val="28"/>
        </w:rPr>
        <w:t xml:space="preserve"> DRUGIEGO STOPNIA</w:t>
      </w:r>
    </w:p>
    <w:p w:rsidR="00FF70DF" w:rsidRPr="00095D1B" w:rsidRDefault="00FF70DF" w:rsidP="00ED6762">
      <w:pPr>
        <w:rPr>
          <w:sz w:val="28"/>
          <w:szCs w:val="28"/>
        </w:rPr>
      </w:pPr>
    </w:p>
    <w:p w:rsidR="002038CE" w:rsidRPr="00095D1B" w:rsidRDefault="002038CE" w:rsidP="00ED6762">
      <w:pPr>
        <w:jc w:val="center"/>
        <w:rPr>
          <w:sz w:val="28"/>
          <w:szCs w:val="28"/>
        </w:rPr>
      </w:pPr>
      <w:r w:rsidRPr="00095D1B">
        <w:rPr>
          <w:sz w:val="28"/>
          <w:szCs w:val="28"/>
        </w:rPr>
        <w:t xml:space="preserve">NA KIERUNKU </w:t>
      </w:r>
    </w:p>
    <w:p w:rsidR="002038CE" w:rsidRPr="00095D1B" w:rsidRDefault="002038CE" w:rsidP="00ED6762">
      <w:pPr>
        <w:jc w:val="center"/>
        <w:rPr>
          <w:sz w:val="28"/>
          <w:szCs w:val="28"/>
        </w:rPr>
      </w:pPr>
    </w:p>
    <w:p w:rsidR="002038CE" w:rsidRPr="00954F9B" w:rsidRDefault="002038CE" w:rsidP="00095D1B">
      <w:pPr>
        <w:jc w:val="center"/>
        <w:rPr>
          <w:b/>
          <w:color w:val="0000FF"/>
          <w:sz w:val="28"/>
          <w:szCs w:val="28"/>
        </w:rPr>
      </w:pPr>
      <w:r w:rsidRPr="00954F9B">
        <w:rPr>
          <w:b/>
          <w:color w:val="0000FF"/>
          <w:sz w:val="28"/>
          <w:szCs w:val="28"/>
        </w:rPr>
        <w:t>PIELĘGNIARSTWO</w:t>
      </w:r>
    </w:p>
    <w:p w:rsidR="00AC11BB" w:rsidRPr="00095D1B" w:rsidRDefault="00AC11BB" w:rsidP="00ED6762">
      <w:pPr>
        <w:jc w:val="center"/>
        <w:rPr>
          <w:sz w:val="28"/>
          <w:szCs w:val="28"/>
        </w:rPr>
      </w:pPr>
    </w:p>
    <w:p w:rsidR="00AC11BB" w:rsidRPr="00095D1B" w:rsidRDefault="00AC11BB" w:rsidP="007D57F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95D1B">
        <w:rPr>
          <w:b/>
          <w:sz w:val="28"/>
          <w:szCs w:val="28"/>
        </w:rPr>
        <w:t>W</w:t>
      </w:r>
    </w:p>
    <w:p w:rsidR="00AC11BB" w:rsidRPr="00095D1B" w:rsidRDefault="00AC11BB" w:rsidP="007D57F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95D1B">
        <w:rPr>
          <w:b/>
          <w:sz w:val="28"/>
          <w:szCs w:val="28"/>
        </w:rPr>
        <w:t xml:space="preserve">PAŃSTWOWEJ WYŻSZEJ SZKOLE ZAWODOWEJ </w:t>
      </w:r>
    </w:p>
    <w:p w:rsidR="00AC11BB" w:rsidRDefault="00AC11BB" w:rsidP="007D57F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W KOSZALINIE </w:t>
      </w:r>
    </w:p>
    <w:p w:rsidR="00AC11BB" w:rsidRDefault="00AC11BB" w:rsidP="00ED6762">
      <w:pPr>
        <w:jc w:val="center"/>
      </w:pPr>
    </w:p>
    <w:p w:rsidR="00AC11BB" w:rsidRDefault="00AC11BB" w:rsidP="00ED6762">
      <w:pPr>
        <w:ind w:left="340"/>
        <w:jc w:val="both"/>
        <w:rPr>
          <w:b/>
          <w:color w:val="000000"/>
        </w:rPr>
      </w:pPr>
      <w:r w:rsidRPr="00B71CE1">
        <w:rPr>
          <w:b/>
          <w:color w:val="000000"/>
        </w:rPr>
        <w:t>Student realizuje praktykę zawodową zgodnie z:</w:t>
      </w:r>
    </w:p>
    <w:p w:rsidR="00FF70DF" w:rsidRDefault="00FF70DF" w:rsidP="00ED6762"/>
    <w:p w:rsidR="00E431B1" w:rsidRDefault="00E431B1" w:rsidP="00954F9B">
      <w:pPr>
        <w:widowControl w:val="0"/>
        <w:numPr>
          <w:ilvl w:val="0"/>
          <w:numId w:val="19"/>
        </w:numPr>
        <w:jc w:val="both"/>
      </w:pPr>
      <w:r w:rsidRPr="00814835">
        <w:t>Dz.</w:t>
      </w:r>
      <w:r w:rsidR="00954F9B">
        <w:t xml:space="preserve"> </w:t>
      </w:r>
      <w:r w:rsidRPr="00814835">
        <w:t>U. RP z dnia 5 czerwca 2012 poz.631</w:t>
      </w:r>
      <w:r>
        <w:t xml:space="preserve"> </w:t>
      </w:r>
      <w:r w:rsidRPr="00814835">
        <w:t xml:space="preserve">Rozporządzenie Ministra Nauki </w:t>
      </w:r>
      <w:r w:rsidR="00954F9B">
        <w:br/>
      </w:r>
      <w:r w:rsidRPr="00814835">
        <w:t xml:space="preserve">i Szkolnictwa Wyższego z dnia 9 maja 2012 w sprawie standardów kształcenia dla kierunków studiów: lekarskiego, lekarsko-dentystycznego, farmacji, pielęgniarstwa </w:t>
      </w:r>
      <w:r w:rsidR="00954F9B">
        <w:br/>
      </w:r>
      <w:r w:rsidRPr="00814835">
        <w:t xml:space="preserve">i położnictwa (Zał. Nr 4 do rozporządzenia z </w:t>
      </w:r>
      <w:proofErr w:type="spellStart"/>
      <w:r w:rsidRPr="00814835">
        <w:t>późn.zm</w:t>
      </w:r>
      <w:proofErr w:type="spellEnd"/>
      <w:r w:rsidRPr="00814835">
        <w:t xml:space="preserve">. w Dz. U. RP z 24 sierpnia 2016 poz. 1332 </w:t>
      </w:r>
    </w:p>
    <w:p w:rsidR="00AC11BB" w:rsidRDefault="00AC11BB" w:rsidP="00954F9B">
      <w:pPr>
        <w:numPr>
          <w:ilvl w:val="0"/>
          <w:numId w:val="19"/>
        </w:numPr>
        <w:jc w:val="both"/>
      </w:pPr>
      <w:r w:rsidRPr="005764E0">
        <w:t>Regulamin</w:t>
      </w:r>
      <w:r>
        <w:t>em</w:t>
      </w:r>
      <w:r w:rsidRPr="005764E0">
        <w:t xml:space="preserve"> Praktyk Zawodowych dla kierunków studiów prowadzonych na Uczelni wprowadzony Zarządzeniem Zarządzenia Nr 20 A/2015</w:t>
      </w:r>
      <w:r>
        <w:t xml:space="preserve"> </w:t>
      </w:r>
      <w:r w:rsidRPr="005764E0">
        <w:t>Rektora Państwowej Wyższej Szkoły Zawodowej w Koszalinie z dnia 24 czerwca 2015 r.</w:t>
      </w:r>
    </w:p>
    <w:p w:rsidR="00E431B1" w:rsidRPr="00B71CE1" w:rsidRDefault="00E431B1" w:rsidP="00954F9B">
      <w:pPr>
        <w:numPr>
          <w:ilvl w:val="0"/>
          <w:numId w:val="19"/>
        </w:numPr>
        <w:jc w:val="both"/>
      </w:pPr>
      <w:r w:rsidRPr="00B71CE1">
        <w:t xml:space="preserve">Program praktyk jest uszczegółowieniem sposobu organizacji i odbywania praktyk zawodowych na kierunku </w:t>
      </w:r>
      <w:r>
        <w:t>pielęgniarstwo</w:t>
      </w:r>
      <w:r w:rsidRPr="00B71CE1">
        <w:t xml:space="preserve"> zgodnie z § 9 Regulaminu Praktyk Zawodowych</w:t>
      </w:r>
      <w:r>
        <w:t xml:space="preserve"> </w:t>
      </w:r>
      <w:r w:rsidRPr="00B71CE1">
        <w:t xml:space="preserve">w Państwowej Wyższej Szkole Zawodowej w Koszalinie. </w:t>
      </w:r>
    </w:p>
    <w:p w:rsidR="00E431B1" w:rsidRDefault="00E431B1" w:rsidP="00ED6762">
      <w:pPr>
        <w:ind w:left="1420"/>
        <w:rPr>
          <w:b/>
          <w:bCs/>
          <w:color w:val="000000"/>
        </w:rPr>
      </w:pPr>
    </w:p>
    <w:p w:rsidR="00954F9B" w:rsidRDefault="00954F9B" w:rsidP="00ED6762">
      <w:pPr>
        <w:rPr>
          <w:b/>
        </w:rPr>
      </w:pPr>
    </w:p>
    <w:p w:rsidR="00E431B1" w:rsidRPr="00954F9B" w:rsidRDefault="00E431B1" w:rsidP="00ED6762">
      <w:pPr>
        <w:rPr>
          <w:b/>
        </w:rPr>
      </w:pPr>
      <w:r w:rsidRPr="00954F9B">
        <w:rPr>
          <w:b/>
        </w:rPr>
        <w:t xml:space="preserve">CELEM STUDENCKICH PRAKTYK JEST:  </w:t>
      </w:r>
    </w:p>
    <w:p w:rsidR="00E431B1" w:rsidRPr="00FF70DF" w:rsidRDefault="00E431B1" w:rsidP="00ED6762">
      <w:pPr>
        <w:rPr>
          <w:b/>
        </w:rPr>
      </w:pPr>
    </w:p>
    <w:p w:rsidR="00E431B1" w:rsidRDefault="00E431B1" w:rsidP="00ED6762">
      <w:pPr>
        <w:numPr>
          <w:ilvl w:val="0"/>
          <w:numId w:val="3"/>
        </w:numPr>
      </w:pPr>
      <w:r>
        <w:t>poznanie specyfiki pracy w różnych oddziałach specjalistycznych,</w:t>
      </w:r>
    </w:p>
    <w:p w:rsidR="00E431B1" w:rsidRDefault="00E431B1" w:rsidP="00ED6762">
      <w:pPr>
        <w:numPr>
          <w:ilvl w:val="0"/>
          <w:numId w:val="3"/>
        </w:numPr>
      </w:pPr>
      <w:r>
        <w:t xml:space="preserve">zastosowanie wiedzy teoretycznej zdobytej w toku studiów w praktyce pielęgniarskiej (integracja wiedzy teoretycznej z praktyką),  </w:t>
      </w:r>
    </w:p>
    <w:p w:rsidR="00E431B1" w:rsidRDefault="00E431B1" w:rsidP="00ED6762">
      <w:pPr>
        <w:numPr>
          <w:ilvl w:val="0"/>
          <w:numId w:val="3"/>
        </w:numPr>
      </w:pPr>
      <w:r>
        <w:t xml:space="preserve">rozwijanie umiejętności praktycznych w warunkach rzeczywistych, doskonalenie kompetencji zawodowych,  </w:t>
      </w:r>
    </w:p>
    <w:p w:rsidR="00E431B1" w:rsidRDefault="00E431B1" w:rsidP="00ED6762">
      <w:pPr>
        <w:numPr>
          <w:ilvl w:val="0"/>
          <w:numId w:val="3"/>
        </w:numPr>
      </w:pPr>
      <w:r>
        <w:t>nawiązanie kontaktów zawodowych, umożliwiających wykorzystanie ich w przygotowywaniu pracy dyplomowej oraz poszukiwaniu pracy.</w:t>
      </w:r>
    </w:p>
    <w:p w:rsidR="00E431B1" w:rsidRDefault="00E431B1" w:rsidP="00ED6762">
      <w:pPr>
        <w:ind w:left="1420"/>
        <w:rPr>
          <w:b/>
          <w:bCs/>
          <w:color w:val="000000"/>
        </w:rPr>
      </w:pPr>
    </w:p>
    <w:p w:rsidR="00FF70DF" w:rsidRDefault="00FF70DF" w:rsidP="00ED6762"/>
    <w:p w:rsidR="00FF70DF" w:rsidRPr="00095D1B" w:rsidRDefault="00095D1B" w:rsidP="00ED6762">
      <w:pPr>
        <w:rPr>
          <w:b/>
        </w:rPr>
      </w:pPr>
      <w:r>
        <w:br w:type="page"/>
      </w:r>
      <w:r>
        <w:rPr>
          <w:b/>
        </w:rPr>
        <w:lastRenderedPageBreak/>
        <w:t>KSZTAŁCENIE PRAKTYCZNE</w:t>
      </w:r>
      <w:r w:rsidR="00FF70DF" w:rsidRPr="00095D1B">
        <w:rPr>
          <w:b/>
        </w:rPr>
        <w:t>: zajęcia praktyczne i praktyka zawodowa</w:t>
      </w:r>
      <w:r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8669"/>
      </w:tblGrid>
      <w:tr w:rsidR="00FF70DF" w:rsidTr="00095D1B">
        <w:tc>
          <w:tcPr>
            <w:tcW w:w="543" w:type="dxa"/>
            <w:shd w:val="clear" w:color="auto" w:fill="D9D9D9" w:themeFill="background1" w:themeFillShade="D9"/>
          </w:tcPr>
          <w:p w:rsidR="00FF70DF" w:rsidRPr="000C74BF" w:rsidRDefault="00FF70DF" w:rsidP="00ED6762">
            <w:pPr>
              <w:rPr>
                <w:b/>
              </w:rPr>
            </w:pPr>
            <w:r w:rsidRPr="000C74BF">
              <w:rPr>
                <w:b/>
              </w:rPr>
              <w:t xml:space="preserve">Lp. </w:t>
            </w:r>
          </w:p>
        </w:tc>
        <w:tc>
          <w:tcPr>
            <w:tcW w:w="8669" w:type="dxa"/>
            <w:shd w:val="clear" w:color="auto" w:fill="D9D9D9" w:themeFill="background1" w:themeFillShade="D9"/>
          </w:tcPr>
          <w:p w:rsidR="00FF70DF" w:rsidRPr="000C74BF" w:rsidRDefault="00FF70DF" w:rsidP="00ED6762">
            <w:pPr>
              <w:rPr>
                <w:b/>
              </w:rPr>
            </w:pPr>
            <w:r w:rsidRPr="000C74BF">
              <w:rPr>
                <w:b/>
              </w:rPr>
              <w:t>Student nabywa umiejętności obejmujące</w:t>
            </w:r>
          </w:p>
          <w:p w:rsidR="00FF70DF" w:rsidRPr="000C74BF" w:rsidRDefault="00FF70DF" w:rsidP="00ED6762">
            <w:pPr>
              <w:rPr>
                <w:b/>
              </w:rPr>
            </w:pPr>
          </w:p>
        </w:tc>
      </w:tr>
      <w:tr w:rsidR="00FF70DF" w:rsidTr="00A01137">
        <w:tc>
          <w:tcPr>
            <w:tcW w:w="543" w:type="dxa"/>
          </w:tcPr>
          <w:p w:rsidR="00FF70DF" w:rsidRDefault="00FF70DF" w:rsidP="00A01137">
            <w:pPr>
              <w:numPr>
                <w:ilvl w:val="0"/>
                <w:numId w:val="2"/>
              </w:numPr>
            </w:pPr>
          </w:p>
        </w:tc>
        <w:tc>
          <w:tcPr>
            <w:tcW w:w="8669" w:type="dxa"/>
          </w:tcPr>
          <w:p w:rsidR="00FF70DF" w:rsidRDefault="00FF70DF" w:rsidP="00ED6762">
            <w:r>
              <w:t>rozpoznawanie warunków i potrzeb zdrowotnych pacjenta</w:t>
            </w:r>
          </w:p>
          <w:p w:rsidR="00FF70DF" w:rsidRDefault="00FF70DF" w:rsidP="00ED6762"/>
        </w:tc>
      </w:tr>
      <w:tr w:rsidR="00FF70DF" w:rsidTr="00A01137">
        <w:tc>
          <w:tcPr>
            <w:tcW w:w="543" w:type="dxa"/>
          </w:tcPr>
          <w:p w:rsidR="00FF70DF" w:rsidRDefault="00FF70DF" w:rsidP="00A01137">
            <w:pPr>
              <w:numPr>
                <w:ilvl w:val="0"/>
                <w:numId w:val="2"/>
              </w:numPr>
            </w:pPr>
          </w:p>
        </w:tc>
        <w:tc>
          <w:tcPr>
            <w:tcW w:w="8669" w:type="dxa"/>
          </w:tcPr>
          <w:p w:rsidR="00FF70DF" w:rsidRDefault="00FF70DF" w:rsidP="00ED6762">
            <w:r>
              <w:t>promowanie zdrowia i edukacji zdrowotnej jednostki i grupy społecznej</w:t>
            </w:r>
          </w:p>
          <w:p w:rsidR="00FF70DF" w:rsidRDefault="00FF70DF" w:rsidP="00ED6762"/>
        </w:tc>
      </w:tr>
      <w:tr w:rsidR="00FF70DF" w:rsidTr="00A01137">
        <w:tc>
          <w:tcPr>
            <w:tcW w:w="543" w:type="dxa"/>
          </w:tcPr>
          <w:p w:rsidR="00FF70DF" w:rsidRDefault="00FF70DF" w:rsidP="00A01137">
            <w:pPr>
              <w:numPr>
                <w:ilvl w:val="0"/>
                <w:numId w:val="2"/>
              </w:numPr>
            </w:pPr>
          </w:p>
        </w:tc>
        <w:tc>
          <w:tcPr>
            <w:tcW w:w="8669" w:type="dxa"/>
          </w:tcPr>
          <w:p w:rsidR="00FF70DF" w:rsidRDefault="00FF70DF" w:rsidP="00ED6762">
            <w:r>
              <w:t>rozpoznawanie problemów pielęgnacyjnych pacjenta</w:t>
            </w:r>
          </w:p>
          <w:p w:rsidR="00FF70DF" w:rsidRDefault="00FF70DF" w:rsidP="00ED6762"/>
        </w:tc>
      </w:tr>
      <w:tr w:rsidR="00FF70DF" w:rsidTr="00A01137">
        <w:tc>
          <w:tcPr>
            <w:tcW w:w="543" w:type="dxa"/>
          </w:tcPr>
          <w:p w:rsidR="00FF70DF" w:rsidRDefault="00FF70DF" w:rsidP="00A01137">
            <w:pPr>
              <w:numPr>
                <w:ilvl w:val="0"/>
                <w:numId w:val="2"/>
              </w:numPr>
            </w:pPr>
          </w:p>
        </w:tc>
        <w:tc>
          <w:tcPr>
            <w:tcW w:w="8669" w:type="dxa"/>
          </w:tcPr>
          <w:p w:rsidR="00FF70DF" w:rsidRDefault="00FF70DF" w:rsidP="00ED6762">
            <w:r>
              <w:t>planowanie i sprawowanie opieki pielęgnacyjnej nad pacjentem</w:t>
            </w:r>
          </w:p>
          <w:p w:rsidR="00FF70DF" w:rsidRDefault="00FF70DF" w:rsidP="00ED6762"/>
        </w:tc>
      </w:tr>
      <w:tr w:rsidR="00FF70DF" w:rsidTr="00A01137">
        <w:tc>
          <w:tcPr>
            <w:tcW w:w="543" w:type="dxa"/>
          </w:tcPr>
          <w:p w:rsidR="00FF70DF" w:rsidRDefault="00FF70DF" w:rsidP="00A01137">
            <w:pPr>
              <w:numPr>
                <w:ilvl w:val="0"/>
                <w:numId w:val="2"/>
              </w:numPr>
            </w:pPr>
          </w:p>
        </w:tc>
        <w:tc>
          <w:tcPr>
            <w:tcW w:w="8669" w:type="dxa"/>
          </w:tcPr>
          <w:p w:rsidR="00FF70DF" w:rsidRDefault="00FF70DF" w:rsidP="00ED6762">
            <w:r>
              <w:t>samodzielne udzielanie w określonym zakresie świadczeń zapobiegawczych, diagnostycznych, leczniczych i rehabilitacyjnych oraz wykonywanie medycznych czynności ratunkowych</w:t>
            </w:r>
          </w:p>
        </w:tc>
      </w:tr>
      <w:tr w:rsidR="00FF70DF" w:rsidTr="00A01137">
        <w:tc>
          <w:tcPr>
            <w:tcW w:w="543" w:type="dxa"/>
          </w:tcPr>
          <w:p w:rsidR="00FF70DF" w:rsidRDefault="00FF70DF" w:rsidP="00A01137">
            <w:pPr>
              <w:numPr>
                <w:ilvl w:val="0"/>
                <w:numId w:val="2"/>
              </w:numPr>
            </w:pPr>
          </w:p>
        </w:tc>
        <w:tc>
          <w:tcPr>
            <w:tcW w:w="8669" w:type="dxa"/>
          </w:tcPr>
          <w:p w:rsidR="00FF70DF" w:rsidRDefault="00FF70DF" w:rsidP="00ED6762">
            <w:r>
              <w:t>podejmowanie współpracy z członkami zespołu terapeutycznego w procesie zapobiegania, diagnozowania, terapii, rehabilitacji i pielęgnowania</w:t>
            </w:r>
          </w:p>
        </w:tc>
      </w:tr>
      <w:tr w:rsidR="00FF70DF" w:rsidTr="00A01137">
        <w:tc>
          <w:tcPr>
            <w:tcW w:w="543" w:type="dxa"/>
          </w:tcPr>
          <w:p w:rsidR="00FF70DF" w:rsidRDefault="00FF70DF" w:rsidP="00A01137">
            <w:pPr>
              <w:numPr>
                <w:ilvl w:val="0"/>
                <w:numId w:val="2"/>
              </w:numPr>
            </w:pPr>
          </w:p>
        </w:tc>
        <w:tc>
          <w:tcPr>
            <w:tcW w:w="8669" w:type="dxa"/>
          </w:tcPr>
          <w:p w:rsidR="00FF70DF" w:rsidRDefault="00FF70DF" w:rsidP="00ED6762">
            <w:r>
              <w:t>samodzielne orzekanie o rodzaju i zakresie świadczeń opiekuńczo-pielęgnacyjnych</w:t>
            </w:r>
          </w:p>
          <w:p w:rsidR="00FF70DF" w:rsidRDefault="00FF70DF" w:rsidP="00ED6762"/>
        </w:tc>
      </w:tr>
      <w:tr w:rsidR="00FF70DF" w:rsidTr="00A01137">
        <w:tc>
          <w:tcPr>
            <w:tcW w:w="543" w:type="dxa"/>
          </w:tcPr>
          <w:p w:rsidR="00FF70DF" w:rsidRDefault="00FF70DF" w:rsidP="00A01137">
            <w:pPr>
              <w:numPr>
                <w:ilvl w:val="0"/>
                <w:numId w:val="2"/>
              </w:numPr>
            </w:pPr>
          </w:p>
        </w:tc>
        <w:tc>
          <w:tcPr>
            <w:tcW w:w="8669" w:type="dxa"/>
          </w:tcPr>
          <w:p w:rsidR="00FF70DF" w:rsidRDefault="00FF70DF" w:rsidP="00ED6762">
            <w:r>
              <w:t>organizowanie środowiska opieki szpitalnej i domowej</w:t>
            </w:r>
          </w:p>
          <w:p w:rsidR="00FF70DF" w:rsidRDefault="00FF70DF" w:rsidP="00ED6762"/>
        </w:tc>
      </w:tr>
      <w:tr w:rsidR="00FF70DF" w:rsidTr="00A01137">
        <w:tc>
          <w:tcPr>
            <w:tcW w:w="543" w:type="dxa"/>
          </w:tcPr>
          <w:p w:rsidR="00FF70DF" w:rsidRDefault="00FF70DF" w:rsidP="00A01137">
            <w:pPr>
              <w:numPr>
                <w:ilvl w:val="0"/>
                <w:numId w:val="2"/>
              </w:numPr>
            </w:pPr>
          </w:p>
        </w:tc>
        <w:tc>
          <w:tcPr>
            <w:tcW w:w="8669" w:type="dxa"/>
          </w:tcPr>
          <w:p w:rsidR="00FF70DF" w:rsidRDefault="00FF70DF" w:rsidP="00ED6762">
            <w:r>
              <w:t>organizowanie i planowanie pracy na własnym stanowisku pracy</w:t>
            </w:r>
          </w:p>
          <w:p w:rsidR="00FF70DF" w:rsidRDefault="00FF70DF" w:rsidP="00ED6762"/>
        </w:tc>
      </w:tr>
      <w:tr w:rsidR="00FF70DF" w:rsidTr="00A01137">
        <w:tc>
          <w:tcPr>
            <w:tcW w:w="543" w:type="dxa"/>
          </w:tcPr>
          <w:p w:rsidR="00FF70DF" w:rsidRDefault="00FF70DF" w:rsidP="00A01137">
            <w:pPr>
              <w:numPr>
                <w:ilvl w:val="0"/>
                <w:numId w:val="2"/>
              </w:numPr>
            </w:pPr>
          </w:p>
        </w:tc>
        <w:tc>
          <w:tcPr>
            <w:tcW w:w="8669" w:type="dxa"/>
          </w:tcPr>
          <w:p w:rsidR="00FF70DF" w:rsidRDefault="00FF70DF" w:rsidP="00ED6762">
            <w:r>
              <w:t>przygotowanie pacjenta do samoopieki oraz opiekuna do sprawowania opieki nad pacjentem</w:t>
            </w:r>
          </w:p>
        </w:tc>
      </w:tr>
    </w:tbl>
    <w:p w:rsidR="00FF70DF" w:rsidRDefault="00FF70DF" w:rsidP="00ED6762"/>
    <w:p w:rsidR="00FF70DF" w:rsidRDefault="00FF70DF" w:rsidP="00ED6762"/>
    <w:p w:rsidR="00E431B1" w:rsidRPr="000C74BF" w:rsidRDefault="00E431B1" w:rsidP="00EE6958">
      <w:pPr>
        <w:jc w:val="center"/>
        <w:rPr>
          <w:b/>
          <w:bCs/>
          <w:color w:val="000000"/>
        </w:rPr>
      </w:pPr>
      <w:r w:rsidRPr="000C74BF">
        <w:rPr>
          <w:b/>
          <w:bCs/>
          <w:color w:val="000000"/>
        </w:rPr>
        <w:t>ORGANIZACJA I PRZEBIEG PRAKTYK ZAWODOWYCH</w:t>
      </w:r>
    </w:p>
    <w:p w:rsidR="00E431B1" w:rsidRDefault="00E431B1" w:rsidP="00ED6762">
      <w:pPr>
        <w:ind w:left="340"/>
      </w:pPr>
    </w:p>
    <w:p w:rsidR="00E431B1" w:rsidRPr="005A7AB1" w:rsidRDefault="00E431B1" w:rsidP="00ED6762">
      <w:pPr>
        <w:numPr>
          <w:ilvl w:val="0"/>
          <w:numId w:val="21"/>
        </w:numPr>
        <w:jc w:val="both"/>
        <w:rPr>
          <w:color w:val="000000"/>
        </w:rPr>
      </w:pPr>
      <w:r w:rsidRPr="005A7AB1">
        <w:rPr>
          <w:color w:val="000000"/>
        </w:rPr>
        <w:t>Student realizuje praktyki zawodowe zgodn</w:t>
      </w:r>
      <w:r>
        <w:rPr>
          <w:color w:val="000000"/>
        </w:rPr>
        <w:t>ie z planem i programem studiów</w:t>
      </w:r>
      <w:r>
        <w:rPr>
          <w:color w:val="000000"/>
        </w:rPr>
        <w:br/>
      </w:r>
      <w:r w:rsidRPr="005A7AB1">
        <w:rPr>
          <w:color w:val="000000"/>
        </w:rPr>
        <w:t xml:space="preserve">w okresie wakacyjnym lub w trakcie trwania roku </w:t>
      </w:r>
      <w:r>
        <w:rPr>
          <w:color w:val="000000"/>
        </w:rPr>
        <w:t>akademickiego</w:t>
      </w:r>
      <w:r w:rsidRPr="005A7AB1">
        <w:rPr>
          <w:color w:val="000000"/>
        </w:rPr>
        <w:t>.</w:t>
      </w:r>
    </w:p>
    <w:p w:rsidR="00E431B1" w:rsidRPr="005A7AB1" w:rsidRDefault="00E431B1" w:rsidP="00ED6762">
      <w:pPr>
        <w:numPr>
          <w:ilvl w:val="0"/>
          <w:numId w:val="21"/>
        </w:numPr>
        <w:jc w:val="both"/>
        <w:rPr>
          <w:color w:val="000000"/>
        </w:rPr>
      </w:pPr>
      <w:r w:rsidRPr="005A7AB1">
        <w:rPr>
          <w:color w:val="000000"/>
        </w:rPr>
        <w:t>Student realizuje praktykę zawodową w placówkach wyznaczonych przez Uczelnię.</w:t>
      </w:r>
    </w:p>
    <w:p w:rsidR="00E431B1" w:rsidRDefault="00E431B1" w:rsidP="00ED6762">
      <w:pPr>
        <w:numPr>
          <w:ilvl w:val="0"/>
          <w:numId w:val="21"/>
        </w:numPr>
        <w:jc w:val="both"/>
        <w:rPr>
          <w:color w:val="000000"/>
        </w:rPr>
      </w:pPr>
      <w:r w:rsidRPr="005A7AB1">
        <w:rPr>
          <w:color w:val="000000"/>
        </w:rPr>
        <w:t>Student może samodzielnie wskazać placówkę, która wyrazi gotowość jego przyjęcia na praktykę. Placówka ta musi jednak spełniać kryteria wyboru placówek do realizacji praktyk zawodowych oraz z</w:t>
      </w:r>
      <w:r>
        <w:rPr>
          <w:color w:val="000000"/>
        </w:rPr>
        <w:t>awrzeć z Uczelnią stosowne porozumienie</w:t>
      </w:r>
      <w:r w:rsidRPr="005A7AB1">
        <w:rPr>
          <w:color w:val="000000"/>
        </w:rPr>
        <w:t xml:space="preserve">. </w:t>
      </w:r>
    </w:p>
    <w:p w:rsidR="00E431B1" w:rsidRDefault="00E431B1" w:rsidP="00ED6762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Porozumienie</w:t>
      </w:r>
      <w:r w:rsidRPr="005A7AB1">
        <w:rPr>
          <w:color w:val="000000"/>
        </w:rPr>
        <w:t xml:space="preserve"> z</w:t>
      </w:r>
      <w:r>
        <w:rPr>
          <w:color w:val="000000"/>
        </w:rPr>
        <w:t xml:space="preserve"> jednostką, w której realizowana będzie praktyka, zostaje podpisane</w:t>
      </w:r>
      <w:r w:rsidRPr="005A7AB1">
        <w:rPr>
          <w:color w:val="000000"/>
        </w:rPr>
        <w:t xml:space="preserve"> przed rozpoczęciem praktyki.</w:t>
      </w:r>
    </w:p>
    <w:p w:rsidR="00E431B1" w:rsidRDefault="00E431B1" w:rsidP="00ED6762">
      <w:pPr>
        <w:numPr>
          <w:ilvl w:val="0"/>
          <w:numId w:val="21"/>
        </w:numPr>
        <w:jc w:val="both"/>
        <w:rPr>
          <w:color w:val="000000"/>
        </w:rPr>
      </w:pPr>
      <w:r w:rsidRPr="005A7AB1">
        <w:rPr>
          <w:color w:val="000000"/>
        </w:rPr>
        <w:t>Podczas praktyki zaw</w:t>
      </w:r>
      <w:r>
        <w:rPr>
          <w:color w:val="000000"/>
        </w:rPr>
        <w:t>odowej student realizuje zadania</w:t>
      </w:r>
      <w:r w:rsidRPr="005A7AB1">
        <w:rPr>
          <w:color w:val="000000"/>
        </w:rPr>
        <w:t xml:space="preserve"> </w:t>
      </w:r>
      <w:r>
        <w:rPr>
          <w:color w:val="000000"/>
        </w:rPr>
        <w:t>zawarte w Programie Praktyk Zawodowych.</w:t>
      </w:r>
    </w:p>
    <w:p w:rsidR="00E431B1" w:rsidRPr="003E371A" w:rsidRDefault="00E431B1" w:rsidP="00ED6762">
      <w:pPr>
        <w:numPr>
          <w:ilvl w:val="0"/>
          <w:numId w:val="21"/>
        </w:numPr>
        <w:jc w:val="both"/>
      </w:pPr>
      <w:r w:rsidRPr="003E371A">
        <w:t xml:space="preserve">Czas trwania zajęć praktycznych i praktyk zawodowych nie może przekraczać 8 godzin na dobę. </w:t>
      </w:r>
    </w:p>
    <w:p w:rsidR="00E431B1" w:rsidRPr="003E371A" w:rsidRDefault="00E431B1" w:rsidP="00ED6762">
      <w:pPr>
        <w:numPr>
          <w:ilvl w:val="0"/>
          <w:numId w:val="21"/>
        </w:numPr>
        <w:jc w:val="both"/>
      </w:pPr>
      <w:r w:rsidRPr="003E371A">
        <w:t xml:space="preserve">W przypadkach szczególnie uzasadnionych organizacji praktycznej nauki zawodu, dopuszcza się możliwość zwiększenia dziennego czasu tej nauki dla studentów, nie dłużej niż do 12 godzin na dobę, z zachowaniem 40 godzinnego tygodniowego wymiaru czasu nauki; </w:t>
      </w:r>
    </w:p>
    <w:p w:rsidR="00E431B1" w:rsidRPr="003E371A" w:rsidRDefault="00E431B1" w:rsidP="00ED6762">
      <w:pPr>
        <w:numPr>
          <w:ilvl w:val="0"/>
          <w:numId w:val="21"/>
        </w:numPr>
        <w:jc w:val="both"/>
      </w:pPr>
      <w:r w:rsidRPr="003E371A">
        <w:t>Zajęcia praktyczne prowadzone są przez etatowych nauczycieli akademickich lub instruktorów praktycznej nauki zawodu zatrudnionych przez Uczelnię na umowę</w:t>
      </w:r>
      <w:r>
        <w:t xml:space="preserve"> cywilno-prawną</w:t>
      </w:r>
      <w:r w:rsidRPr="003E371A">
        <w:t xml:space="preserve">; </w:t>
      </w:r>
    </w:p>
    <w:p w:rsidR="00E431B1" w:rsidRPr="003E371A" w:rsidRDefault="00E431B1" w:rsidP="00ED6762">
      <w:pPr>
        <w:numPr>
          <w:ilvl w:val="0"/>
          <w:numId w:val="21"/>
        </w:numPr>
        <w:jc w:val="both"/>
      </w:pPr>
      <w:r w:rsidRPr="003E371A">
        <w:t xml:space="preserve">Opiekunami studentów w czasie praktyk zawodowych są wyznaczeni pracownicy zakładów pracy, w których odbywają się praktyki zawodowe;  </w:t>
      </w:r>
    </w:p>
    <w:p w:rsidR="00E431B1" w:rsidRPr="00ED6762" w:rsidRDefault="00E431B1" w:rsidP="00ED6762">
      <w:pPr>
        <w:numPr>
          <w:ilvl w:val="0"/>
          <w:numId w:val="21"/>
        </w:numPr>
        <w:jc w:val="both"/>
        <w:rPr>
          <w:color w:val="000000"/>
        </w:rPr>
      </w:pPr>
      <w:r w:rsidRPr="003E371A">
        <w:lastRenderedPageBreak/>
        <w:t>W czasie zajęć praktycznych i praktyk zawodowych prowadzona</w:t>
      </w:r>
      <w:r>
        <w:t xml:space="preserve"> jest dokumentacja dydaktyczna.</w:t>
      </w:r>
    </w:p>
    <w:p w:rsidR="00ED6762" w:rsidRPr="003E371A" w:rsidRDefault="00ED6762" w:rsidP="00ED6762">
      <w:pPr>
        <w:numPr>
          <w:ilvl w:val="0"/>
          <w:numId w:val="21"/>
        </w:numPr>
        <w:jc w:val="both"/>
      </w:pPr>
      <w:r w:rsidRPr="003E371A">
        <w:t>Na zakończenie zajęć praktycznych i praktyk zawodowych osoba prowadząca zajęcia potwierdza jej odbycie w dokumentacji dydaktycznej, wraz z oceną z uzyskanych wyników;</w:t>
      </w:r>
    </w:p>
    <w:p w:rsidR="00ED6762" w:rsidRPr="003E371A" w:rsidRDefault="00ED6762" w:rsidP="00ED6762">
      <w:pPr>
        <w:numPr>
          <w:ilvl w:val="0"/>
          <w:numId w:val="21"/>
        </w:numPr>
        <w:jc w:val="both"/>
      </w:pPr>
      <w:r w:rsidRPr="003E371A">
        <w:t xml:space="preserve">Po zakończeniu zajęć praktycznych lub praktyk zawodowych dokumentacja dydaktyczna niezwłocznie zwracana jest do </w:t>
      </w:r>
      <w:r>
        <w:t>Referatu ds. studentów</w:t>
      </w:r>
      <w:r w:rsidRPr="003E371A">
        <w:t xml:space="preserve"> i przekazywana </w:t>
      </w:r>
      <w:r>
        <w:t>jest Opiekunowi kształcenia praktycznego ze strony Uczelni.</w:t>
      </w:r>
    </w:p>
    <w:p w:rsidR="00ED6762" w:rsidRPr="002E16AB" w:rsidRDefault="00ED6762" w:rsidP="00ED6762">
      <w:pPr>
        <w:numPr>
          <w:ilvl w:val="0"/>
          <w:numId w:val="21"/>
        </w:numPr>
        <w:jc w:val="both"/>
        <w:rPr>
          <w:color w:val="000000"/>
        </w:rPr>
      </w:pPr>
      <w:r w:rsidRPr="003E371A">
        <w:t>Nadzór nad zajęciami praktycznymi i praktykami zawodowymi sprawuj</w:t>
      </w:r>
      <w:r>
        <w:t>e Opiekun kształcenia praktycznego ze strony Uczelni</w:t>
      </w:r>
      <w:r w:rsidRPr="003E371A">
        <w:t>, któr</w:t>
      </w:r>
      <w:r>
        <w:t>ego</w:t>
      </w:r>
      <w:r w:rsidRPr="003E371A">
        <w:t xml:space="preserve"> wyznacza Dyrektor Instytutu</w:t>
      </w:r>
      <w:r>
        <w:t xml:space="preserve">. </w:t>
      </w:r>
      <w:r w:rsidRPr="003E371A">
        <w:t xml:space="preserve"> </w:t>
      </w:r>
    </w:p>
    <w:p w:rsidR="00E431B1" w:rsidRDefault="00E431B1" w:rsidP="00ED6762"/>
    <w:p w:rsidR="00EE6958" w:rsidRPr="000C74BF" w:rsidRDefault="00EE6958" w:rsidP="00EE6958">
      <w:pPr>
        <w:jc w:val="center"/>
        <w:rPr>
          <w:b/>
        </w:rPr>
      </w:pPr>
    </w:p>
    <w:p w:rsidR="00906B54" w:rsidRPr="000C74BF" w:rsidRDefault="00906B54" w:rsidP="00EE6958">
      <w:pPr>
        <w:jc w:val="center"/>
        <w:rPr>
          <w:b/>
        </w:rPr>
      </w:pPr>
      <w:r w:rsidRPr="000C74BF">
        <w:rPr>
          <w:b/>
        </w:rPr>
        <w:t>PLAN PRAKTYK</w:t>
      </w:r>
    </w:p>
    <w:p w:rsidR="00E431B1" w:rsidRDefault="00E431B1" w:rsidP="00ED6762"/>
    <w:p w:rsidR="00906B54" w:rsidRPr="00954F9B" w:rsidRDefault="00906B54" w:rsidP="00ED6762">
      <w:pPr>
        <w:rPr>
          <w:b/>
        </w:rPr>
      </w:pPr>
      <w:r w:rsidRPr="00954F9B">
        <w:rPr>
          <w:b/>
        </w:rPr>
        <w:t xml:space="preserve">STUDIA STACJONARNE I NIESTACJONARNE </w:t>
      </w:r>
      <w:r w:rsidR="00954F9B" w:rsidRPr="00954F9B">
        <w:rPr>
          <w:b/>
        </w:rPr>
        <w:t xml:space="preserve">- </w:t>
      </w:r>
      <w:r w:rsidRPr="00954F9B">
        <w:rPr>
          <w:b/>
        </w:rPr>
        <w:t>ROK I - 140 godzin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990"/>
        <w:gridCol w:w="910"/>
        <w:gridCol w:w="3818"/>
      </w:tblGrid>
      <w:tr w:rsidR="00906B54" w:rsidTr="000C74BF">
        <w:tc>
          <w:tcPr>
            <w:tcW w:w="543" w:type="dxa"/>
            <w:shd w:val="clear" w:color="auto" w:fill="D9D9D9" w:themeFill="background1" w:themeFillShade="D9"/>
          </w:tcPr>
          <w:p w:rsidR="00906B54" w:rsidRPr="000C74BF" w:rsidRDefault="00906B54" w:rsidP="00ED6762">
            <w:pPr>
              <w:rPr>
                <w:b/>
              </w:rPr>
            </w:pPr>
            <w:r w:rsidRPr="000C74BF">
              <w:rPr>
                <w:b/>
              </w:rPr>
              <w:t xml:space="preserve">Lp. </w:t>
            </w:r>
          </w:p>
        </w:tc>
        <w:tc>
          <w:tcPr>
            <w:tcW w:w="4028" w:type="dxa"/>
            <w:shd w:val="clear" w:color="auto" w:fill="D9D9D9" w:themeFill="background1" w:themeFillShade="D9"/>
          </w:tcPr>
          <w:p w:rsidR="00906B54" w:rsidRPr="000C74BF" w:rsidRDefault="00906B54" w:rsidP="00ED6762">
            <w:pPr>
              <w:rPr>
                <w:b/>
              </w:rPr>
            </w:pPr>
            <w:r w:rsidRPr="000C74BF">
              <w:rPr>
                <w:b/>
              </w:rPr>
              <w:t>Przedmiot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06B54" w:rsidRPr="000C74BF" w:rsidRDefault="00906B54" w:rsidP="00ED6762">
            <w:pPr>
              <w:rPr>
                <w:b/>
              </w:rPr>
            </w:pPr>
            <w:r w:rsidRPr="000C74BF">
              <w:rPr>
                <w:b/>
              </w:rPr>
              <w:t>Liczba godzin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906B54" w:rsidRPr="000C74BF" w:rsidRDefault="00906B54" w:rsidP="00ED6762">
            <w:pPr>
              <w:rPr>
                <w:b/>
              </w:rPr>
            </w:pPr>
            <w:r w:rsidRPr="000C74BF">
              <w:rPr>
                <w:b/>
              </w:rPr>
              <w:t>Placówka</w:t>
            </w:r>
          </w:p>
        </w:tc>
      </w:tr>
      <w:tr w:rsidR="00906B54" w:rsidTr="00A01137">
        <w:tc>
          <w:tcPr>
            <w:tcW w:w="9288" w:type="dxa"/>
            <w:gridSpan w:val="4"/>
          </w:tcPr>
          <w:p w:rsidR="00906B54" w:rsidRPr="00A01137" w:rsidRDefault="00906B54" w:rsidP="00ED676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906B54" w:rsidRDefault="00906B54" w:rsidP="00ED6762"/>
        </w:tc>
      </w:tr>
      <w:tr w:rsidR="00906B54" w:rsidTr="00A01137">
        <w:tc>
          <w:tcPr>
            <w:tcW w:w="543" w:type="dxa"/>
          </w:tcPr>
          <w:p w:rsidR="00906B54" w:rsidRDefault="00906B54" w:rsidP="00A01137">
            <w:pPr>
              <w:numPr>
                <w:ilvl w:val="0"/>
                <w:numId w:val="1"/>
              </w:numPr>
            </w:pPr>
          </w:p>
        </w:tc>
        <w:tc>
          <w:tcPr>
            <w:tcW w:w="4028" w:type="dxa"/>
          </w:tcPr>
          <w:p w:rsidR="00906B54" w:rsidRPr="00906B54" w:rsidRDefault="00906B54" w:rsidP="00ED6762">
            <w:r w:rsidRPr="00906B54">
              <w:t>Opieka pielęgniarska w chorobach przewlekłych nerek</w:t>
            </w:r>
          </w:p>
        </w:tc>
        <w:tc>
          <w:tcPr>
            <w:tcW w:w="870" w:type="dxa"/>
          </w:tcPr>
          <w:p w:rsidR="00906B54" w:rsidRDefault="00CB44CC" w:rsidP="00A01137">
            <w:pPr>
              <w:jc w:val="center"/>
            </w:pPr>
            <w:r>
              <w:t>10</w:t>
            </w:r>
          </w:p>
        </w:tc>
        <w:tc>
          <w:tcPr>
            <w:tcW w:w="3847" w:type="dxa"/>
          </w:tcPr>
          <w:p w:rsidR="007E0E5F" w:rsidRDefault="00906B54" w:rsidP="00ED6762">
            <w:r>
              <w:t xml:space="preserve">Stacja </w:t>
            </w:r>
            <w:r w:rsidR="007E0E5F">
              <w:t>d</w:t>
            </w:r>
            <w:r w:rsidR="000C74BF">
              <w:t xml:space="preserve">ializ </w:t>
            </w:r>
          </w:p>
          <w:p w:rsidR="00906B54" w:rsidRDefault="00906B54" w:rsidP="00ED6762">
            <w:r>
              <w:t>Oddział nefrologii</w:t>
            </w:r>
          </w:p>
        </w:tc>
      </w:tr>
      <w:tr w:rsidR="00CB44CC" w:rsidTr="00A01137">
        <w:tc>
          <w:tcPr>
            <w:tcW w:w="543" w:type="dxa"/>
          </w:tcPr>
          <w:p w:rsidR="00CB44CC" w:rsidRDefault="00CB44CC" w:rsidP="00A01137">
            <w:pPr>
              <w:numPr>
                <w:ilvl w:val="0"/>
                <w:numId w:val="1"/>
              </w:numPr>
            </w:pPr>
          </w:p>
        </w:tc>
        <w:tc>
          <w:tcPr>
            <w:tcW w:w="4028" w:type="dxa"/>
          </w:tcPr>
          <w:p w:rsidR="00CB44CC" w:rsidRPr="00906B54" w:rsidRDefault="00CB44CC" w:rsidP="00ED6762">
            <w:r w:rsidRPr="00906B54">
              <w:t>Opieka pielęgniarska w chorobach przewlekłych układu oddechowego</w:t>
            </w:r>
          </w:p>
        </w:tc>
        <w:tc>
          <w:tcPr>
            <w:tcW w:w="870" w:type="dxa"/>
          </w:tcPr>
          <w:p w:rsidR="00CB44CC" w:rsidRDefault="00CB44CC" w:rsidP="00A01137">
            <w:pPr>
              <w:jc w:val="center"/>
            </w:pPr>
            <w:r>
              <w:t>10</w:t>
            </w:r>
          </w:p>
        </w:tc>
        <w:tc>
          <w:tcPr>
            <w:tcW w:w="3847" w:type="dxa"/>
          </w:tcPr>
          <w:p w:rsidR="00CB44CC" w:rsidRDefault="00CB44CC" w:rsidP="00ED6762">
            <w:r>
              <w:t>Oddział pulmonologiczny</w:t>
            </w:r>
          </w:p>
        </w:tc>
      </w:tr>
      <w:tr w:rsidR="00CB44CC" w:rsidTr="00A01137">
        <w:tc>
          <w:tcPr>
            <w:tcW w:w="543" w:type="dxa"/>
          </w:tcPr>
          <w:p w:rsidR="00CB44CC" w:rsidRDefault="00CB44CC" w:rsidP="00A01137">
            <w:pPr>
              <w:numPr>
                <w:ilvl w:val="0"/>
                <w:numId w:val="1"/>
              </w:numPr>
            </w:pPr>
          </w:p>
        </w:tc>
        <w:tc>
          <w:tcPr>
            <w:tcW w:w="4028" w:type="dxa"/>
          </w:tcPr>
          <w:p w:rsidR="007E0E5F" w:rsidRDefault="00CB44CC" w:rsidP="00ED6762">
            <w:r w:rsidRPr="00906B54">
              <w:t xml:space="preserve">Opieka pielęgniarska nad chorym </w:t>
            </w:r>
          </w:p>
          <w:p w:rsidR="00CB44CC" w:rsidRPr="00906B54" w:rsidRDefault="00CB44CC" w:rsidP="00ED6762">
            <w:r w:rsidRPr="00906B54">
              <w:t>z cukrzycą</w:t>
            </w:r>
          </w:p>
        </w:tc>
        <w:tc>
          <w:tcPr>
            <w:tcW w:w="870" w:type="dxa"/>
          </w:tcPr>
          <w:p w:rsidR="00CB44CC" w:rsidRDefault="00CB44CC" w:rsidP="00A01137">
            <w:pPr>
              <w:jc w:val="center"/>
            </w:pPr>
            <w:r>
              <w:t>10</w:t>
            </w:r>
          </w:p>
        </w:tc>
        <w:tc>
          <w:tcPr>
            <w:tcW w:w="3847" w:type="dxa"/>
          </w:tcPr>
          <w:p w:rsidR="000C74BF" w:rsidRDefault="00CB44CC" w:rsidP="00ED6762">
            <w:r>
              <w:t xml:space="preserve">Oddział diabetologiczny </w:t>
            </w:r>
          </w:p>
          <w:p w:rsidR="00CB44CC" w:rsidRDefault="00CB44CC" w:rsidP="00ED6762">
            <w:r>
              <w:t>Oddział internistyczny</w:t>
            </w:r>
          </w:p>
        </w:tc>
      </w:tr>
      <w:tr w:rsidR="00CB44CC" w:rsidTr="00A01137">
        <w:tc>
          <w:tcPr>
            <w:tcW w:w="543" w:type="dxa"/>
          </w:tcPr>
          <w:p w:rsidR="00CB44CC" w:rsidRDefault="00CB44CC" w:rsidP="00A01137">
            <w:pPr>
              <w:numPr>
                <w:ilvl w:val="0"/>
                <w:numId w:val="1"/>
              </w:numPr>
            </w:pPr>
          </w:p>
        </w:tc>
        <w:tc>
          <w:tcPr>
            <w:tcW w:w="4028" w:type="dxa"/>
          </w:tcPr>
          <w:p w:rsidR="007E0E5F" w:rsidRDefault="00CB44CC" w:rsidP="00ED6762">
            <w:r w:rsidRPr="00906B54">
              <w:t xml:space="preserve">Opieka pielęgniarska nad chorym </w:t>
            </w:r>
          </w:p>
          <w:p w:rsidR="00CB44CC" w:rsidRPr="00906B54" w:rsidRDefault="00CB44CC" w:rsidP="00ED6762">
            <w:r w:rsidRPr="00906B54">
              <w:t>z przetoką jelitową</w:t>
            </w:r>
          </w:p>
        </w:tc>
        <w:tc>
          <w:tcPr>
            <w:tcW w:w="870" w:type="dxa"/>
          </w:tcPr>
          <w:p w:rsidR="00CB44CC" w:rsidRDefault="00CB44CC" w:rsidP="00A01137">
            <w:pPr>
              <w:jc w:val="center"/>
            </w:pPr>
            <w:r>
              <w:t>10</w:t>
            </w:r>
          </w:p>
        </w:tc>
        <w:tc>
          <w:tcPr>
            <w:tcW w:w="3847" w:type="dxa"/>
          </w:tcPr>
          <w:p w:rsidR="007E0E5F" w:rsidRDefault="00CB44CC" w:rsidP="00ED6762">
            <w:r>
              <w:t>Oddział internistyczny</w:t>
            </w:r>
          </w:p>
          <w:p w:rsidR="007E0E5F" w:rsidRDefault="00CB44CC" w:rsidP="00ED6762">
            <w:r>
              <w:t xml:space="preserve"> Oddział chirurgiczny </w:t>
            </w:r>
          </w:p>
          <w:p w:rsidR="00CB44CC" w:rsidRDefault="00CB44CC" w:rsidP="00ED6762">
            <w:r>
              <w:t xml:space="preserve">Poradnia </w:t>
            </w:r>
            <w:proofErr w:type="spellStart"/>
            <w:r>
              <w:t>stomijna</w:t>
            </w:r>
            <w:proofErr w:type="spellEnd"/>
          </w:p>
        </w:tc>
      </w:tr>
      <w:tr w:rsidR="00CB44CC" w:rsidTr="00A01137">
        <w:tc>
          <w:tcPr>
            <w:tcW w:w="543" w:type="dxa"/>
          </w:tcPr>
          <w:p w:rsidR="00CB44CC" w:rsidRDefault="00CB44CC" w:rsidP="00A01137">
            <w:pPr>
              <w:numPr>
                <w:ilvl w:val="0"/>
                <w:numId w:val="1"/>
              </w:numPr>
            </w:pPr>
          </w:p>
        </w:tc>
        <w:tc>
          <w:tcPr>
            <w:tcW w:w="4028" w:type="dxa"/>
          </w:tcPr>
          <w:p w:rsidR="007E0E5F" w:rsidRDefault="00CB44CC" w:rsidP="00ED6762">
            <w:r w:rsidRPr="00906B54">
              <w:t xml:space="preserve">Opieka pielęgniarska nad chorym </w:t>
            </w:r>
          </w:p>
          <w:p w:rsidR="00CB44CC" w:rsidRPr="00906B54" w:rsidRDefault="00CB44CC" w:rsidP="00ED6762">
            <w:r w:rsidRPr="00906B54">
              <w:t>ze schorzeniami naczyń</w:t>
            </w:r>
          </w:p>
        </w:tc>
        <w:tc>
          <w:tcPr>
            <w:tcW w:w="870" w:type="dxa"/>
          </w:tcPr>
          <w:p w:rsidR="00CB44CC" w:rsidRDefault="00CB44CC" w:rsidP="00A01137">
            <w:pPr>
              <w:jc w:val="center"/>
            </w:pPr>
            <w:r>
              <w:t>10</w:t>
            </w:r>
          </w:p>
        </w:tc>
        <w:tc>
          <w:tcPr>
            <w:tcW w:w="3847" w:type="dxa"/>
          </w:tcPr>
          <w:p w:rsidR="00CB44CC" w:rsidRDefault="00CB44CC" w:rsidP="00ED6762">
            <w:r>
              <w:t>Oddział chirurgii naczyniowe</w:t>
            </w:r>
          </w:p>
        </w:tc>
      </w:tr>
      <w:tr w:rsidR="00CB44CC" w:rsidTr="00A01137">
        <w:tc>
          <w:tcPr>
            <w:tcW w:w="543" w:type="dxa"/>
          </w:tcPr>
          <w:p w:rsidR="00CB44CC" w:rsidRDefault="00CB44CC" w:rsidP="00A01137">
            <w:pPr>
              <w:numPr>
                <w:ilvl w:val="0"/>
                <w:numId w:val="1"/>
              </w:numPr>
            </w:pPr>
          </w:p>
        </w:tc>
        <w:tc>
          <w:tcPr>
            <w:tcW w:w="4028" w:type="dxa"/>
          </w:tcPr>
          <w:p w:rsidR="00CB44CC" w:rsidRPr="00906B54" w:rsidRDefault="00CB44CC" w:rsidP="00ED6762">
            <w:r w:rsidRPr="00906B54">
              <w:t>Pielęgnowanie pacjenta z ranami przewlekłymi</w:t>
            </w:r>
          </w:p>
        </w:tc>
        <w:tc>
          <w:tcPr>
            <w:tcW w:w="870" w:type="dxa"/>
          </w:tcPr>
          <w:p w:rsidR="00CB44CC" w:rsidRDefault="00CB44CC" w:rsidP="00A01137">
            <w:pPr>
              <w:jc w:val="center"/>
            </w:pPr>
            <w:r>
              <w:t>10</w:t>
            </w:r>
          </w:p>
        </w:tc>
        <w:tc>
          <w:tcPr>
            <w:tcW w:w="3847" w:type="dxa"/>
          </w:tcPr>
          <w:p w:rsidR="00CB44CC" w:rsidRDefault="00CB44CC" w:rsidP="00ED6762">
            <w:r>
              <w:t>Oddział chirurgii</w:t>
            </w:r>
          </w:p>
        </w:tc>
      </w:tr>
      <w:tr w:rsidR="00906B54" w:rsidTr="00A01137">
        <w:tc>
          <w:tcPr>
            <w:tcW w:w="543" w:type="dxa"/>
          </w:tcPr>
          <w:p w:rsidR="00906B54" w:rsidRDefault="00906B54" w:rsidP="00A01137">
            <w:pPr>
              <w:numPr>
                <w:ilvl w:val="0"/>
                <w:numId w:val="1"/>
              </w:numPr>
            </w:pPr>
          </w:p>
        </w:tc>
        <w:tc>
          <w:tcPr>
            <w:tcW w:w="4028" w:type="dxa"/>
          </w:tcPr>
          <w:p w:rsidR="007E0E5F" w:rsidRDefault="00906B54" w:rsidP="00ED6762">
            <w:r w:rsidRPr="00906B54">
              <w:t xml:space="preserve">Opieka pielęgniarska nad chorym </w:t>
            </w:r>
          </w:p>
          <w:p w:rsidR="00906B54" w:rsidRPr="00906B54" w:rsidRDefault="00906B54" w:rsidP="00ED6762">
            <w:r w:rsidRPr="00906B54">
              <w:t>ze stwardnieniem rozsianym</w:t>
            </w:r>
          </w:p>
        </w:tc>
        <w:tc>
          <w:tcPr>
            <w:tcW w:w="870" w:type="dxa"/>
          </w:tcPr>
          <w:p w:rsidR="00906B54" w:rsidRDefault="00CB44CC" w:rsidP="00A01137">
            <w:pPr>
              <w:jc w:val="center"/>
            </w:pPr>
            <w:r>
              <w:t>5</w:t>
            </w:r>
          </w:p>
        </w:tc>
        <w:tc>
          <w:tcPr>
            <w:tcW w:w="3847" w:type="dxa"/>
          </w:tcPr>
          <w:p w:rsidR="00906B54" w:rsidRDefault="00CB44CC" w:rsidP="00ED6762">
            <w:r>
              <w:t>Oddział neurologii</w:t>
            </w:r>
          </w:p>
        </w:tc>
      </w:tr>
      <w:tr w:rsidR="00906B54" w:rsidTr="00A01137">
        <w:tc>
          <w:tcPr>
            <w:tcW w:w="543" w:type="dxa"/>
          </w:tcPr>
          <w:p w:rsidR="00906B54" w:rsidRDefault="00906B54" w:rsidP="00A01137">
            <w:pPr>
              <w:numPr>
                <w:ilvl w:val="0"/>
                <w:numId w:val="1"/>
              </w:numPr>
            </w:pPr>
          </w:p>
        </w:tc>
        <w:tc>
          <w:tcPr>
            <w:tcW w:w="4028" w:type="dxa"/>
          </w:tcPr>
          <w:p w:rsidR="007E0E5F" w:rsidRDefault="00906B54" w:rsidP="00ED6762">
            <w:r w:rsidRPr="00906B54">
              <w:t xml:space="preserve">Opieka pielęgniarska nad chorym </w:t>
            </w:r>
          </w:p>
          <w:p w:rsidR="00906B54" w:rsidRPr="00906B54" w:rsidRDefault="00906B54" w:rsidP="00ED6762">
            <w:r w:rsidRPr="00906B54">
              <w:t>z chorobami krwi</w:t>
            </w:r>
          </w:p>
        </w:tc>
        <w:tc>
          <w:tcPr>
            <w:tcW w:w="870" w:type="dxa"/>
          </w:tcPr>
          <w:p w:rsidR="00906B54" w:rsidRDefault="00CB44CC" w:rsidP="00A01137">
            <w:pPr>
              <w:jc w:val="center"/>
            </w:pPr>
            <w:r>
              <w:t>5</w:t>
            </w:r>
          </w:p>
        </w:tc>
        <w:tc>
          <w:tcPr>
            <w:tcW w:w="3847" w:type="dxa"/>
          </w:tcPr>
          <w:p w:rsidR="000C74BF" w:rsidRDefault="00906B54" w:rsidP="00ED6762">
            <w:r>
              <w:t xml:space="preserve">Oddział hematologiczny/ </w:t>
            </w:r>
          </w:p>
          <w:p w:rsidR="00906B54" w:rsidRDefault="00906B54" w:rsidP="00ED6762">
            <w:r>
              <w:t>Oddział internistyczny</w:t>
            </w:r>
          </w:p>
        </w:tc>
      </w:tr>
      <w:tr w:rsidR="00CB44CC" w:rsidTr="00A01137">
        <w:tc>
          <w:tcPr>
            <w:tcW w:w="543" w:type="dxa"/>
          </w:tcPr>
          <w:p w:rsidR="00CB44CC" w:rsidRDefault="00CB44CC" w:rsidP="00A01137">
            <w:pPr>
              <w:numPr>
                <w:ilvl w:val="0"/>
                <w:numId w:val="1"/>
              </w:numPr>
            </w:pPr>
          </w:p>
        </w:tc>
        <w:tc>
          <w:tcPr>
            <w:tcW w:w="4028" w:type="dxa"/>
          </w:tcPr>
          <w:p w:rsidR="00CB44CC" w:rsidRPr="00906B54" w:rsidRDefault="00CB44CC" w:rsidP="00ED6762">
            <w:r w:rsidRPr="00906B54">
              <w:t>Opieka pielęgniarska nad chorym psychicznie i jego rodziną</w:t>
            </w:r>
          </w:p>
        </w:tc>
        <w:tc>
          <w:tcPr>
            <w:tcW w:w="870" w:type="dxa"/>
          </w:tcPr>
          <w:p w:rsidR="00CB44CC" w:rsidRDefault="00CB44CC" w:rsidP="00A01137">
            <w:pPr>
              <w:jc w:val="center"/>
            </w:pPr>
            <w:r>
              <w:t>10</w:t>
            </w:r>
          </w:p>
        </w:tc>
        <w:tc>
          <w:tcPr>
            <w:tcW w:w="3847" w:type="dxa"/>
          </w:tcPr>
          <w:p w:rsidR="000C74BF" w:rsidRDefault="00CB44CC" w:rsidP="00ED6762">
            <w:r>
              <w:t xml:space="preserve">Oddział psychiatryczny </w:t>
            </w:r>
          </w:p>
          <w:p w:rsidR="00CB44CC" w:rsidRDefault="00CB44CC" w:rsidP="00ED6762">
            <w:r>
              <w:t>Oddział psychosomatyczny</w:t>
            </w:r>
          </w:p>
        </w:tc>
      </w:tr>
      <w:tr w:rsidR="00CB44CC" w:rsidTr="00A01137">
        <w:tc>
          <w:tcPr>
            <w:tcW w:w="543" w:type="dxa"/>
          </w:tcPr>
          <w:p w:rsidR="00CB44CC" w:rsidRDefault="00CB44CC" w:rsidP="00A01137">
            <w:pPr>
              <w:numPr>
                <w:ilvl w:val="0"/>
                <w:numId w:val="1"/>
              </w:numPr>
            </w:pPr>
          </w:p>
        </w:tc>
        <w:tc>
          <w:tcPr>
            <w:tcW w:w="4028" w:type="dxa"/>
          </w:tcPr>
          <w:p w:rsidR="007E0E5F" w:rsidRDefault="00CB44CC" w:rsidP="00ED6762">
            <w:r w:rsidRPr="00906B54">
              <w:t>Pielęgniarstwo kardiologiczne</w:t>
            </w:r>
          </w:p>
          <w:p w:rsidR="00CB44CC" w:rsidRPr="00A01137" w:rsidRDefault="00CB44CC" w:rsidP="00ED6762">
            <w:pPr>
              <w:rPr>
                <w:color w:val="000080"/>
              </w:rPr>
            </w:pPr>
            <w:r w:rsidRPr="00906B54">
              <w:t xml:space="preserve"> i kardiologia</w:t>
            </w:r>
          </w:p>
        </w:tc>
        <w:tc>
          <w:tcPr>
            <w:tcW w:w="870" w:type="dxa"/>
          </w:tcPr>
          <w:p w:rsidR="00CB44CC" w:rsidRDefault="00CB44CC" w:rsidP="00A01137">
            <w:pPr>
              <w:jc w:val="center"/>
            </w:pPr>
            <w:r>
              <w:t>10</w:t>
            </w:r>
          </w:p>
        </w:tc>
        <w:tc>
          <w:tcPr>
            <w:tcW w:w="3847" w:type="dxa"/>
          </w:tcPr>
          <w:p w:rsidR="00CB44CC" w:rsidRDefault="00CB44CC" w:rsidP="00ED6762">
            <w:r>
              <w:t>Oddział kardiologii</w:t>
            </w:r>
          </w:p>
        </w:tc>
      </w:tr>
      <w:tr w:rsidR="00CB44CC" w:rsidTr="00A01137">
        <w:tc>
          <w:tcPr>
            <w:tcW w:w="543" w:type="dxa"/>
          </w:tcPr>
          <w:p w:rsidR="00CB44CC" w:rsidRDefault="00CB44CC" w:rsidP="00A01137">
            <w:pPr>
              <w:numPr>
                <w:ilvl w:val="0"/>
                <w:numId w:val="1"/>
              </w:numPr>
            </w:pPr>
          </w:p>
        </w:tc>
        <w:tc>
          <w:tcPr>
            <w:tcW w:w="4028" w:type="dxa"/>
          </w:tcPr>
          <w:p w:rsidR="007E0E5F" w:rsidRDefault="00CB44CC" w:rsidP="00ED6762">
            <w:r w:rsidRPr="00906B54">
              <w:t xml:space="preserve">Pielęgniarstwo onkologiczne </w:t>
            </w:r>
          </w:p>
          <w:p w:rsidR="00CB44CC" w:rsidRPr="00A01137" w:rsidRDefault="00CB44CC" w:rsidP="00ED6762">
            <w:pPr>
              <w:rPr>
                <w:color w:val="000080"/>
              </w:rPr>
            </w:pPr>
            <w:r w:rsidRPr="00906B54">
              <w:t>i onkologia</w:t>
            </w:r>
          </w:p>
        </w:tc>
        <w:tc>
          <w:tcPr>
            <w:tcW w:w="870" w:type="dxa"/>
          </w:tcPr>
          <w:p w:rsidR="00CB44CC" w:rsidRDefault="00CB44CC" w:rsidP="00A01137">
            <w:pPr>
              <w:jc w:val="center"/>
            </w:pPr>
            <w:r>
              <w:t>10</w:t>
            </w:r>
          </w:p>
        </w:tc>
        <w:tc>
          <w:tcPr>
            <w:tcW w:w="3847" w:type="dxa"/>
          </w:tcPr>
          <w:p w:rsidR="00CB44CC" w:rsidRDefault="00CB44CC" w:rsidP="00ED6762">
            <w:r>
              <w:t>Oddział onkologii</w:t>
            </w:r>
          </w:p>
        </w:tc>
      </w:tr>
      <w:tr w:rsidR="00906B54" w:rsidTr="00A01137">
        <w:tc>
          <w:tcPr>
            <w:tcW w:w="543" w:type="dxa"/>
          </w:tcPr>
          <w:p w:rsidR="00906B54" w:rsidRDefault="00906B54" w:rsidP="00A01137">
            <w:pPr>
              <w:numPr>
                <w:ilvl w:val="0"/>
                <w:numId w:val="1"/>
              </w:numPr>
            </w:pPr>
          </w:p>
        </w:tc>
        <w:tc>
          <w:tcPr>
            <w:tcW w:w="4028" w:type="dxa"/>
          </w:tcPr>
          <w:p w:rsidR="00906B54" w:rsidRDefault="00906B54" w:rsidP="00ED6762">
            <w:r>
              <w:t>Dydaktyka medyczna</w:t>
            </w:r>
          </w:p>
        </w:tc>
        <w:tc>
          <w:tcPr>
            <w:tcW w:w="870" w:type="dxa"/>
          </w:tcPr>
          <w:p w:rsidR="00906B54" w:rsidRDefault="00CB44CC" w:rsidP="00A01137">
            <w:pPr>
              <w:jc w:val="center"/>
            </w:pPr>
            <w:r>
              <w:t>60</w:t>
            </w:r>
          </w:p>
        </w:tc>
        <w:tc>
          <w:tcPr>
            <w:tcW w:w="3847" w:type="dxa"/>
          </w:tcPr>
          <w:p w:rsidR="00906B54" w:rsidRDefault="00906B54" w:rsidP="007E0E5F">
            <w:r>
              <w:t>Placówka oświatowo-wychowawcza (Szkoła, uczelnia medyczna)</w:t>
            </w:r>
          </w:p>
        </w:tc>
      </w:tr>
    </w:tbl>
    <w:p w:rsidR="00906B54" w:rsidRDefault="00906B54" w:rsidP="00ED6762"/>
    <w:p w:rsidR="000C74BF" w:rsidRDefault="000C74BF">
      <w:pPr>
        <w:rPr>
          <w:rStyle w:val="Pogrubienie"/>
          <w:b w:val="0"/>
        </w:rPr>
      </w:pPr>
      <w:r>
        <w:rPr>
          <w:rStyle w:val="Pogrubienie"/>
          <w:b w:val="0"/>
        </w:rPr>
        <w:br w:type="page"/>
      </w:r>
    </w:p>
    <w:p w:rsidR="00EE6958" w:rsidRPr="000C74BF" w:rsidRDefault="00ED6762" w:rsidP="00EE6958">
      <w:pPr>
        <w:jc w:val="center"/>
        <w:rPr>
          <w:rStyle w:val="Pogrubienie"/>
        </w:rPr>
      </w:pPr>
      <w:r w:rsidRPr="000C74BF">
        <w:rPr>
          <w:rStyle w:val="Pogrubienie"/>
        </w:rPr>
        <w:lastRenderedPageBreak/>
        <w:t xml:space="preserve">PRAWA I OBOWIĄZKI STUDENTÓW ODBYWAJĄCYCH </w:t>
      </w:r>
    </w:p>
    <w:p w:rsidR="00E431B1" w:rsidRPr="000C74BF" w:rsidRDefault="00ED6762" w:rsidP="00EE6958">
      <w:pPr>
        <w:jc w:val="center"/>
        <w:rPr>
          <w:rStyle w:val="Pogrubienie"/>
        </w:rPr>
      </w:pPr>
      <w:r w:rsidRPr="000C74BF">
        <w:rPr>
          <w:rStyle w:val="Pogrubienie"/>
        </w:rPr>
        <w:t>ZAJĘCIA PRAKTYCZNE I PRAKTYKI ZAWODOWE:</w:t>
      </w:r>
    </w:p>
    <w:p w:rsidR="00ED6762" w:rsidRDefault="00ED6762" w:rsidP="00ED6762">
      <w:pPr>
        <w:rPr>
          <w:rStyle w:val="Pogrubienie"/>
        </w:rPr>
      </w:pPr>
    </w:p>
    <w:p w:rsidR="00ED6762" w:rsidRPr="003E371A" w:rsidRDefault="00ED6762" w:rsidP="00ED6762">
      <w:pPr>
        <w:numPr>
          <w:ilvl w:val="0"/>
          <w:numId w:val="23"/>
        </w:numPr>
        <w:jc w:val="both"/>
      </w:pPr>
      <w:r w:rsidRPr="003E371A">
        <w:t xml:space="preserve">Studenci odbywają zajęcia praktyczne i praktyki zawodowe w wyznaczonych przez Uczelnię zakładach opieki zdrowotnej oraz innych placówkach kształcenia praktycznego zgodnie z ustalonym harmonogramem dla grupy lub indywidualnym;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Student nie może samowolnie zmieniać wyznaczonego oddziału i grupy lub zamieniać godzin dyżurowania;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Student na zakończenie zajęć teoretycznych, a przed rozpoczęciem zajęć praktycznych </w:t>
      </w:r>
      <w:r w:rsidR="00EE6958">
        <w:t xml:space="preserve">                   </w:t>
      </w:r>
      <w:r w:rsidRPr="003E371A">
        <w:t xml:space="preserve">i praktyk zawodowych jest zapoznawany przez Koordynatora praktyk z dokumentacją dydaktyczną, która go obowiązuje w czasie praktycznej nauki zawodu;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Student przed rozpoczęciem praktycznej nauki zawodu zapoznawany jest przez opiekuna roku z niniejszym regulaminem, co potwierdza na piśmie;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Student przed rozpoczęciem zajęć praktycznych i praktyk zawodowych jest zapoznawany przez osobę prowadzącą z regulaminami obowiązującymi w danej placówce kształcenia praktycznego i jej topografią oraz „Zakresem obowiązków studenta w placówce opieki zdrowotnej”, „Postępowaniem zapobiegawczym i diagnostycznym w przypadku zakażenia HIV i zachorowania na AIDS” – co potwierdza na piśmie;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Student zgłasza się na zajęcia praktyczne i praktyki zawodowe z aktualną „Pracowniczą Książeczką Zdrowia” oraz dokumentem potwierdzającym ubezpieczenie od nagłych wypadków i odpowiedzialności cywilnej;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Studenta obowiązuje noszenie ustalonego przez Uczelnię i w danym zakładzie umundurowania, obuwia oraz identyfikatora;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Studenta obowiązuje przestrzeganie zasad kultury i taktu;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Studenta obowiązuje przestrzeganie zasad etyki oraz tajemnicy zawodowej;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Student odbywa zajęcia praktyczne lub praktyki zawodowe na wskazanych przez osobę prowadzącą odcinkach-stanowiskach pracy;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Student nie może samowolnie opuszczać placówki kształcenia praktycznego;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Obecność na zajęciach praktycznych i praktykach zawodowych jest obowiązkowa;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Każda nieobecność powinna być pisemnie usprawiedliwiona zaświadczeniem lekarskim lub wypadkiem losowym, w pierwszym dniu powrotu na zajęcia praktyczne lub praktyki zawodowe;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Nieobecność studenta nawet usprawiedliwiona, na więcej niż 1/3 zajęć, może być podstawą do nie zaliczenia tych zajęć;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Na odpracowanie usprawiedliwionych nieobecności musi wyrazić zgodę specjalista w zakresie prac związanych z dydaktyką z wyznaczeniem terminu i miejsca odrabiania zajęć praktycznych lub praktyk zawodowych oraz opiekuna podczas odrabiania zajęć;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Przy ustalaniu możliwości odpracowania nieobecności usprawiedliwionych na zajęciach praktycznych lub praktykach zawodowych, bierze się pod uwagę warunki zaliczenia semestru określone w „Regulaminie Studiów”;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W przypadku nieobecności nieusprawiedliwionych bierze się pod uwagę warunki zaliczenia semestru określone w „Regulaminie Studiów oraz możliwość zapewnienia opiekuna, w przypadku trudności w spełnieniu drugiego warunku student może nie otrzymać zgody na odpracowanie nieobecności, skutkujące nie zaliczeniem zajęć;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Przy odpracowywaniu usprawiedliwionych nieobecności obowiązuje przestrzeganie czasu trwania praktycznej nauki zawodu – nie dłużej niż do 12 godzin na dobę i 40 godzin w tygodniu;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t xml:space="preserve">Nieobecności na zajęciach praktycznych muszą być odrobione przed rozpoczęciem praktyk zawodowych; </w:t>
      </w:r>
    </w:p>
    <w:p w:rsidR="00ED6762" w:rsidRPr="003E371A" w:rsidRDefault="00ED6762" w:rsidP="00ED6762">
      <w:pPr>
        <w:numPr>
          <w:ilvl w:val="0"/>
          <w:numId w:val="23"/>
        </w:numPr>
        <w:ind w:left="300"/>
        <w:jc w:val="both"/>
      </w:pPr>
      <w:r w:rsidRPr="003E371A">
        <w:lastRenderedPageBreak/>
        <w:t xml:space="preserve">W czasie trwania zajęć praktycznych lub praktyk zawodowych student zobowiązany jest do: </w:t>
      </w:r>
    </w:p>
    <w:p w:rsidR="00ED6762" w:rsidRDefault="00ED6762" w:rsidP="00ED6762">
      <w:pPr>
        <w:numPr>
          <w:ilvl w:val="0"/>
          <w:numId w:val="29"/>
        </w:numPr>
        <w:jc w:val="both"/>
      </w:pPr>
      <w:r w:rsidRPr="003E371A">
        <w:t xml:space="preserve">systematycznego doskonalenia umiejętności zawodowych, </w:t>
      </w:r>
    </w:p>
    <w:p w:rsidR="00ED6762" w:rsidRDefault="00ED6762" w:rsidP="00ED6762">
      <w:pPr>
        <w:numPr>
          <w:ilvl w:val="0"/>
          <w:numId w:val="29"/>
        </w:numPr>
        <w:jc w:val="both"/>
      </w:pPr>
      <w:r w:rsidRPr="003E371A">
        <w:t xml:space="preserve">optymalnego wykorzystania czasu i warunków nauki, </w:t>
      </w:r>
    </w:p>
    <w:p w:rsidR="00ED6762" w:rsidRDefault="00ED6762" w:rsidP="00ED6762">
      <w:pPr>
        <w:numPr>
          <w:ilvl w:val="0"/>
          <w:numId w:val="29"/>
        </w:numPr>
        <w:jc w:val="both"/>
      </w:pPr>
      <w:r w:rsidRPr="003E371A">
        <w:t xml:space="preserve">opanowania i zaliczenia w całości treści objętych programem nauczania oraz sporządzenia obowiązującej go dokumentacji przed zakończeniem zajęć w danym oddziale lub placówce, </w:t>
      </w:r>
    </w:p>
    <w:p w:rsidR="00ED6762" w:rsidRDefault="00ED6762" w:rsidP="00ED6762">
      <w:pPr>
        <w:numPr>
          <w:ilvl w:val="0"/>
          <w:numId w:val="29"/>
        </w:numPr>
        <w:jc w:val="both"/>
      </w:pPr>
      <w:r w:rsidRPr="003E371A">
        <w:t xml:space="preserve">troski o zdrowie i bezpieczeństwo własne, pacjentów i personelu, </w:t>
      </w:r>
    </w:p>
    <w:p w:rsidR="00ED6762" w:rsidRDefault="00ED6762" w:rsidP="00ED6762">
      <w:pPr>
        <w:numPr>
          <w:ilvl w:val="0"/>
          <w:numId w:val="29"/>
        </w:numPr>
        <w:jc w:val="both"/>
      </w:pPr>
      <w:r w:rsidRPr="003E371A">
        <w:t>przestrzegania estetyki umundurowania i wyglądu zewnętrznego,</w:t>
      </w:r>
      <w:r>
        <w:t xml:space="preserve"> </w:t>
      </w:r>
    </w:p>
    <w:p w:rsidR="00ED6762" w:rsidRDefault="00ED6762" w:rsidP="00ED6762">
      <w:pPr>
        <w:numPr>
          <w:ilvl w:val="0"/>
          <w:numId w:val="29"/>
        </w:numPr>
        <w:jc w:val="both"/>
      </w:pPr>
      <w:r w:rsidRPr="003E371A">
        <w:t xml:space="preserve">dbanie o swoje stanowisko pracy, w tym oszczędne gospodarowanie materiałami opatrunkowymi, środkami jednorazowego użytku, sprzętem medycznym, </w:t>
      </w:r>
    </w:p>
    <w:p w:rsidR="00ED6762" w:rsidRPr="003E371A" w:rsidRDefault="00ED6762" w:rsidP="00ED6762">
      <w:pPr>
        <w:numPr>
          <w:ilvl w:val="0"/>
          <w:numId w:val="29"/>
        </w:numPr>
        <w:jc w:val="both"/>
      </w:pPr>
      <w:r w:rsidRPr="003E371A">
        <w:t xml:space="preserve">nie palenia papierosów oraz nie spożywania napojów alkoholowych. </w:t>
      </w:r>
    </w:p>
    <w:p w:rsidR="00ED6762" w:rsidRPr="003E371A" w:rsidRDefault="00ED6762" w:rsidP="00ED6762">
      <w:pPr>
        <w:numPr>
          <w:ilvl w:val="0"/>
          <w:numId w:val="24"/>
        </w:numPr>
        <w:jc w:val="both"/>
      </w:pPr>
      <w:r w:rsidRPr="003E371A">
        <w:t xml:space="preserve">Na zajęciach praktycznych i praktykach zawodowych student jest oceniany zgodnie z „Regulaminem Studiów” i obowiązującym regulaminem oceniania . Na ocenę końcową z zajęć praktycznych i praktyk zawodowych składają się oceny cząstkowe, obejmujące wiadomości, umiejętności i postawę studenta; </w:t>
      </w:r>
    </w:p>
    <w:p w:rsidR="00ED6762" w:rsidRDefault="00ED6762" w:rsidP="00ED6762">
      <w:pPr>
        <w:numPr>
          <w:ilvl w:val="0"/>
          <w:numId w:val="24"/>
        </w:numPr>
        <w:ind w:left="300"/>
        <w:jc w:val="both"/>
      </w:pPr>
      <w:r w:rsidRPr="003E371A">
        <w:t>Ocena z postawy uwzględnia kulturę osobistą studenta, jego zachowanie wobec chorych, personelu, kolegów, w tym osób prowadzących zajęcia praktyczne i praktyki zawodowe;</w:t>
      </w:r>
      <w:r>
        <w:t xml:space="preserve"> </w:t>
      </w:r>
    </w:p>
    <w:p w:rsidR="00ED6762" w:rsidRPr="003E371A" w:rsidRDefault="00ED6762" w:rsidP="00ED6762">
      <w:pPr>
        <w:numPr>
          <w:ilvl w:val="0"/>
          <w:numId w:val="24"/>
        </w:numPr>
        <w:ind w:left="300"/>
        <w:jc w:val="both"/>
      </w:pPr>
      <w:r w:rsidRPr="003E371A">
        <w:t xml:space="preserve">Student otrzymuje z praktycznej nauki zawodu ocenę niedostateczną, jeżeli: </w:t>
      </w:r>
    </w:p>
    <w:p w:rsidR="00ED6762" w:rsidRDefault="00ED6762" w:rsidP="00ED6762">
      <w:pPr>
        <w:numPr>
          <w:ilvl w:val="0"/>
          <w:numId w:val="31"/>
        </w:numPr>
        <w:jc w:val="both"/>
      </w:pPr>
      <w:r w:rsidRPr="003E371A">
        <w:t xml:space="preserve">nie zaliczył treści lub umiejętności objętych programem nauczania w danym oddziale </w:t>
      </w:r>
      <w:r>
        <w:t>l</w:t>
      </w:r>
      <w:r w:rsidRPr="003E371A">
        <w:t xml:space="preserve">ub placówce szkoleniowej, </w:t>
      </w:r>
    </w:p>
    <w:p w:rsidR="00ED6762" w:rsidRDefault="00ED6762" w:rsidP="00ED6762">
      <w:pPr>
        <w:numPr>
          <w:ilvl w:val="0"/>
          <w:numId w:val="31"/>
        </w:numPr>
        <w:jc w:val="both"/>
      </w:pPr>
      <w:r w:rsidRPr="003E371A">
        <w:t xml:space="preserve">otrzymał ocenę niedostateczną z postawy, </w:t>
      </w:r>
    </w:p>
    <w:p w:rsidR="00ED6762" w:rsidRDefault="00ED6762" w:rsidP="00ED6762">
      <w:pPr>
        <w:numPr>
          <w:ilvl w:val="0"/>
          <w:numId w:val="31"/>
        </w:numPr>
        <w:jc w:val="both"/>
      </w:pPr>
      <w:r w:rsidRPr="003E371A">
        <w:t xml:space="preserve">jeden raz był nieobecny na zajęciach praktycznych lub praktykach zawodowych z przyczyn nieusprawiedliwionych, </w:t>
      </w:r>
    </w:p>
    <w:p w:rsidR="00ED6762" w:rsidRPr="003E371A" w:rsidRDefault="00ED6762" w:rsidP="00ED6762">
      <w:pPr>
        <w:numPr>
          <w:ilvl w:val="0"/>
          <w:numId w:val="31"/>
        </w:numPr>
        <w:jc w:val="both"/>
      </w:pPr>
      <w:r w:rsidRPr="003E371A">
        <w:t xml:space="preserve">miał nieobecność usprawiedliwioną, a nie uzupełnił zaległości. </w:t>
      </w:r>
    </w:p>
    <w:p w:rsidR="00ED6762" w:rsidRPr="003E371A" w:rsidRDefault="00ED6762" w:rsidP="00ED6762">
      <w:pPr>
        <w:numPr>
          <w:ilvl w:val="0"/>
          <w:numId w:val="26"/>
        </w:numPr>
        <w:jc w:val="both"/>
      </w:pPr>
      <w:r w:rsidRPr="003E371A">
        <w:t xml:space="preserve">Szczegółowy sposób postępowania ze studentem, który otrzymał ocenę niedostateczną z praktycznej nauki zawodu określa„Regulamin Studiów”; </w:t>
      </w:r>
    </w:p>
    <w:p w:rsidR="00ED6762" w:rsidRDefault="00ED6762" w:rsidP="00ED6762">
      <w:pPr>
        <w:numPr>
          <w:ilvl w:val="0"/>
          <w:numId w:val="26"/>
        </w:numPr>
        <w:ind w:left="300"/>
        <w:jc w:val="both"/>
      </w:pPr>
      <w:r w:rsidRPr="003E371A">
        <w:t>Student otrzymuje informację o przewidzianej ocenie niedostatecznej po odbyciu 2/3 okresu trwania zajęć.</w:t>
      </w:r>
      <w:r>
        <w:t xml:space="preserve"> </w:t>
      </w:r>
    </w:p>
    <w:p w:rsidR="00ED6762" w:rsidRDefault="00ED6762" w:rsidP="00ED6762">
      <w:pPr>
        <w:numPr>
          <w:ilvl w:val="0"/>
          <w:numId w:val="26"/>
        </w:numPr>
        <w:ind w:left="300"/>
        <w:jc w:val="both"/>
      </w:pPr>
      <w:r w:rsidRPr="003E371A">
        <w:t xml:space="preserve">Brak takiej informacji nie powoduje niemożności wystawienia końcowej oceny niedostatecznej, jeżeli student nie opanował wiadomości i umiejętności w dalszym 1/3 okresie zajęć lub był nieobecny na końcowych zajęciach; </w:t>
      </w:r>
    </w:p>
    <w:p w:rsidR="00ED6762" w:rsidRPr="003E371A" w:rsidRDefault="00ED6762" w:rsidP="00ED6762">
      <w:pPr>
        <w:numPr>
          <w:ilvl w:val="0"/>
          <w:numId w:val="26"/>
        </w:numPr>
        <w:ind w:left="300"/>
        <w:jc w:val="both"/>
      </w:pPr>
      <w:r w:rsidRPr="003E371A">
        <w:t xml:space="preserve">W czasie trwania zajęć praktycznych i praktyk zawodowych student ma prawo do 15 minutowej przerwy śniadaniowej, którą ustala osoba prowadząca. </w:t>
      </w:r>
    </w:p>
    <w:p w:rsidR="00ED6762" w:rsidRDefault="00ED6762" w:rsidP="00ED6762">
      <w:pPr>
        <w:jc w:val="center"/>
        <w:rPr>
          <w:b/>
        </w:rPr>
      </w:pPr>
    </w:p>
    <w:p w:rsidR="00ED6762" w:rsidRPr="000C74BF" w:rsidRDefault="00ED6762" w:rsidP="00EE6958">
      <w:pPr>
        <w:jc w:val="center"/>
        <w:rPr>
          <w:b/>
          <w:bCs/>
        </w:rPr>
      </w:pPr>
      <w:r w:rsidRPr="000C74BF">
        <w:rPr>
          <w:b/>
        </w:rPr>
        <w:t>WARUNKI ZALICZENIA PRAKTYKI</w:t>
      </w:r>
    </w:p>
    <w:p w:rsidR="00ED6762" w:rsidRPr="002801F4" w:rsidRDefault="00ED6762" w:rsidP="00ED6762">
      <w:pPr>
        <w:ind w:left="720"/>
      </w:pPr>
    </w:p>
    <w:p w:rsidR="00ED6762" w:rsidRPr="005A7AB1" w:rsidRDefault="00ED6762" w:rsidP="00ED6762">
      <w:pPr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>Rozliczenia praktyki dokonuje opiekun praktyk z ramienia Zakładu Pracy poprzez wystawienie opinii i oceny pracy studenta.</w:t>
      </w:r>
    </w:p>
    <w:p w:rsidR="00ED6762" w:rsidRPr="005A7AB1" w:rsidRDefault="00ED6762" w:rsidP="00ED6762">
      <w:pPr>
        <w:numPr>
          <w:ilvl w:val="0"/>
          <w:numId w:val="32"/>
        </w:numPr>
        <w:jc w:val="both"/>
        <w:rPr>
          <w:color w:val="000000"/>
        </w:rPr>
      </w:pPr>
      <w:r w:rsidRPr="005A7AB1">
        <w:rPr>
          <w:color w:val="000000"/>
        </w:rPr>
        <w:t>Z</w:t>
      </w:r>
      <w:r>
        <w:rPr>
          <w:color w:val="000000"/>
        </w:rPr>
        <w:t xml:space="preserve">aliczenia praktyk zawodowych w dzienniczku praktyk, </w:t>
      </w:r>
      <w:r w:rsidRPr="005A7AB1">
        <w:rPr>
          <w:color w:val="000000"/>
        </w:rPr>
        <w:t>dokonuje</w:t>
      </w:r>
      <w:r>
        <w:rPr>
          <w:color w:val="000000"/>
        </w:rPr>
        <w:t xml:space="preserve"> opiekun praktyk z</w:t>
      </w:r>
      <w:r w:rsidRPr="005A7AB1">
        <w:rPr>
          <w:color w:val="000000"/>
        </w:rPr>
        <w:t xml:space="preserve">awodowych </w:t>
      </w:r>
      <w:r>
        <w:rPr>
          <w:color w:val="000000"/>
        </w:rPr>
        <w:t>z ramienia Uczelni.</w:t>
      </w:r>
    </w:p>
    <w:p w:rsidR="00ED6762" w:rsidRDefault="00ED6762" w:rsidP="00ED6762">
      <w:pPr>
        <w:autoSpaceDE w:val="0"/>
        <w:autoSpaceDN w:val="0"/>
        <w:adjustRightInd w:val="0"/>
        <w:jc w:val="center"/>
      </w:pPr>
    </w:p>
    <w:p w:rsidR="00ED6762" w:rsidRDefault="00ED6762" w:rsidP="00ED6762"/>
    <w:p w:rsidR="00ED6762" w:rsidRPr="005058CF" w:rsidRDefault="00ED6762" w:rsidP="00ED6762">
      <w:r>
        <w:t>Warunkiem zaliczenia praktyki zawodowej jest aktywny udział w zajęciach oraz wykonanie zadania (proces pielęgnowania), o</w:t>
      </w:r>
      <w:r w:rsidRPr="005058CF">
        <w:t>pracowanie dokumentacji procesu pielęgnowania dostosowanej do specyfiki potrzeb chorego przebywającego w wybranym oddziale specjalistycznym</w:t>
      </w:r>
      <w:r>
        <w:t>.</w:t>
      </w:r>
    </w:p>
    <w:p w:rsidR="00ED6762" w:rsidRPr="005E140A" w:rsidRDefault="00ED6762" w:rsidP="00ED6762">
      <w:pPr>
        <w:rPr>
          <w:u w:val="single"/>
        </w:rPr>
      </w:pPr>
      <w:r w:rsidRPr="005E140A">
        <w:rPr>
          <w:u w:val="single"/>
        </w:rPr>
        <w:t>Rodzaje kontroli studenta:</w:t>
      </w:r>
    </w:p>
    <w:p w:rsidR="00ED6762" w:rsidRDefault="00ED6762" w:rsidP="00ED6762">
      <w:r w:rsidRPr="005058CF">
        <w:t>Kontrola ustna</w:t>
      </w:r>
      <w:r>
        <w:t xml:space="preserve">, </w:t>
      </w:r>
      <w:r w:rsidRPr="005058CF">
        <w:t>pisemna (proces pielęgnowania i jego dokumentacja)</w:t>
      </w:r>
      <w:r>
        <w:t xml:space="preserve">, </w:t>
      </w:r>
      <w:r w:rsidRPr="005058CF">
        <w:t>praktyczna (wykonanie czynności, interpretacja sytuacji klinicznej, kontrola dokumentacji pacjenta)</w:t>
      </w:r>
      <w:r>
        <w:t>, o</w:t>
      </w:r>
      <w:r w:rsidRPr="005058CF">
        <w:t xml:space="preserve">bserwacja </w:t>
      </w:r>
    </w:p>
    <w:p w:rsidR="00ED6762" w:rsidRDefault="00ED6762" w:rsidP="00ED6762">
      <w:pPr>
        <w:jc w:val="center"/>
        <w:rPr>
          <w:b/>
        </w:rPr>
      </w:pPr>
    </w:p>
    <w:p w:rsidR="00ED6762" w:rsidRDefault="00ED6762" w:rsidP="00ED6762">
      <w:pPr>
        <w:jc w:val="center"/>
        <w:rPr>
          <w:b/>
        </w:rPr>
      </w:pPr>
      <w:r w:rsidRPr="005058CF">
        <w:rPr>
          <w:b/>
        </w:rPr>
        <w:t>kryteria</w:t>
      </w:r>
      <w:r>
        <w:rPr>
          <w:b/>
        </w:rPr>
        <w:t xml:space="preserve"> oceny:</w:t>
      </w:r>
      <w:r w:rsidR="000C74BF">
        <w:rPr>
          <w:b/>
        </w:rPr>
        <w:br/>
      </w:r>
    </w:p>
    <w:p w:rsidR="00ED6762" w:rsidRPr="005058CF" w:rsidRDefault="00ED6762" w:rsidP="00ED6762">
      <w:pPr>
        <w:rPr>
          <w:b/>
        </w:rPr>
      </w:pPr>
      <w:r w:rsidRPr="003D1ABF">
        <w:rPr>
          <w:b/>
        </w:rPr>
        <w:t>w zakresie wiedzy</w:t>
      </w:r>
      <w:r w:rsidRPr="005058CF">
        <w:rPr>
          <w:b/>
        </w:rPr>
        <w:t>:</w:t>
      </w:r>
    </w:p>
    <w:p w:rsidR="00ED6762" w:rsidRPr="005058CF" w:rsidRDefault="00ED6762" w:rsidP="00ED6762">
      <w:pPr>
        <w:numPr>
          <w:ilvl w:val="0"/>
          <w:numId w:val="33"/>
        </w:numPr>
        <w:ind w:left="431" w:hanging="252"/>
      </w:pPr>
      <w:r w:rsidRPr="005058CF">
        <w:t>Wykazanie się znajomością specyfiki pracy w wybranym oddziale specjalistycznym, zadań członków zespołu terapeutycznego sprawującego opiekę nad chorymi.</w:t>
      </w:r>
    </w:p>
    <w:p w:rsidR="00ED6762" w:rsidRPr="005058CF" w:rsidRDefault="00ED6762" w:rsidP="00ED6762">
      <w:pPr>
        <w:numPr>
          <w:ilvl w:val="0"/>
          <w:numId w:val="33"/>
        </w:numPr>
        <w:ind w:left="431" w:hanging="252"/>
      </w:pPr>
      <w:r w:rsidRPr="005058CF">
        <w:t>Wykazanie się znajomością problemów zdrowotnych chorych hospitalizowanych w wybranym oddziale specjalistycznym.</w:t>
      </w:r>
    </w:p>
    <w:p w:rsidR="00ED6762" w:rsidRPr="005058CF" w:rsidRDefault="00ED6762" w:rsidP="00ED6762">
      <w:pPr>
        <w:numPr>
          <w:ilvl w:val="0"/>
          <w:numId w:val="33"/>
        </w:numPr>
        <w:ind w:left="431" w:hanging="252"/>
      </w:pPr>
      <w:r w:rsidRPr="005058CF">
        <w:t>Wykazanie się znajomością</w:t>
      </w:r>
      <w:r w:rsidRPr="005058CF">
        <w:rPr>
          <w:bCs/>
        </w:rPr>
        <w:t xml:space="preserve"> metod diagnostycznych, terapeutycznych, rehabilitacyjnych, żyw</w:t>
      </w:r>
      <w:r>
        <w:rPr>
          <w:bCs/>
        </w:rPr>
        <w:t xml:space="preserve">ieniowych </w:t>
      </w:r>
      <w:r w:rsidRPr="005058CF">
        <w:rPr>
          <w:bCs/>
        </w:rPr>
        <w:t>obowiązujących w wybranym oddziale opieki specjalistycznej.</w:t>
      </w:r>
    </w:p>
    <w:p w:rsidR="00ED6762" w:rsidRPr="005058CF" w:rsidRDefault="00ED6762" w:rsidP="00ED6762">
      <w:pPr>
        <w:numPr>
          <w:ilvl w:val="0"/>
          <w:numId w:val="33"/>
        </w:numPr>
        <w:ind w:left="431" w:hanging="252"/>
      </w:pPr>
      <w:r w:rsidRPr="005058CF">
        <w:t xml:space="preserve">Wykazanie się znajomością </w:t>
      </w:r>
      <w:r w:rsidRPr="005058CF">
        <w:rPr>
          <w:bCs/>
        </w:rPr>
        <w:t>zasad profesjonalnej opieki pielęgniarskiej nad chorymi przebywającymi w wybranym oddziale opieki specjalistycznej.</w:t>
      </w:r>
    </w:p>
    <w:p w:rsidR="000C74BF" w:rsidRDefault="000C74BF" w:rsidP="00ED6762">
      <w:pPr>
        <w:rPr>
          <w:b/>
        </w:rPr>
      </w:pPr>
    </w:p>
    <w:p w:rsidR="00ED6762" w:rsidRPr="005058CF" w:rsidRDefault="00ED6762" w:rsidP="00ED6762">
      <w:pPr>
        <w:rPr>
          <w:b/>
        </w:rPr>
      </w:pPr>
      <w:r w:rsidRPr="003D1ABF">
        <w:rPr>
          <w:b/>
        </w:rPr>
        <w:t>w zakresie umiejętności</w:t>
      </w:r>
      <w:r w:rsidRPr="005058CF">
        <w:rPr>
          <w:b/>
        </w:rPr>
        <w:t>:</w:t>
      </w:r>
    </w:p>
    <w:p w:rsidR="00ED6762" w:rsidRPr="005058CF" w:rsidRDefault="00ED6762" w:rsidP="00ED6762">
      <w:pPr>
        <w:numPr>
          <w:ilvl w:val="0"/>
          <w:numId w:val="34"/>
        </w:numPr>
        <w:ind w:left="462" w:hanging="283"/>
      </w:pPr>
      <w:r w:rsidRPr="005058CF">
        <w:t xml:space="preserve">Przeprowadzenie całościowej oceny stanu </w:t>
      </w:r>
      <w:proofErr w:type="spellStart"/>
      <w:r w:rsidRPr="005058CF">
        <w:t>biopsychospołecznego</w:t>
      </w:r>
      <w:proofErr w:type="spellEnd"/>
      <w:r w:rsidRPr="005058CF">
        <w:t xml:space="preserve"> chorego przebywającego w oddziale specjalistycznym, analizy uzyskanych danych.</w:t>
      </w:r>
    </w:p>
    <w:p w:rsidR="00ED6762" w:rsidRPr="005058CF" w:rsidRDefault="00ED6762" w:rsidP="00ED6762">
      <w:pPr>
        <w:numPr>
          <w:ilvl w:val="0"/>
          <w:numId w:val="34"/>
        </w:numPr>
        <w:ind w:left="462" w:hanging="283"/>
      </w:pPr>
      <w:r w:rsidRPr="005058CF">
        <w:t>Rozpoznanie problemów pielęgnacyjnych chorego przebywającego w oddziale specjalistycznym (aktualnych i potencjalnych), określania ich przyczyn i celów opieki.</w:t>
      </w:r>
    </w:p>
    <w:p w:rsidR="00ED6762" w:rsidRPr="005058CF" w:rsidRDefault="00ED6762" w:rsidP="00ED6762">
      <w:pPr>
        <w:numPr>
          <w:ilvl w:val="0"/>
          <w:numId w:val="34"/>
        </w:numPr>
        <w:ind w:left="462" w:hanging="283"/>
      </w:pPr>
      <w:r w:rsidRPr="005058CF">
        <w:t>Planowanie opieki pielęgniarskiej (w tym przygotowania chorego/jego opiekunów do samoopieki), umiejętność modyfikacji planu opieki pielęgniarskiej w zależności od zaistniałej sytuacji.</w:t>
      </w:r>
    </w:p>
    <w:p w:rsidR="00ED6762" w:rsidRPr="005058CF" w:rsidRDefault="00ED6762" w:rsidP="00ED6762">
      <w:pPr>
        <w:numPr>
          <w:ilvl w:val="0"/>
          <w:numId w:val="34"/>
        </w:numPr>
        <w:ind w:left="462" w:hanging="283"/>
      </w:pPr>
      <w:r w:rsidRPr="005058CF">
        <w:t>Wykonanie zadań (czynności) dostosowanych do sytuacji zdrowotnej chorego.</w:t>
      </w:r>
    </w:p>
    <w:p w:rsidR="00ED6762" w:rsidRPr="005058CF" w:rsidRDefault="00ED6762" w:rsidP="00ED6762">
      <w:pPr>
        <w:numPr>
          <w:ilvl w:val="0"/>
          <w:numId w:val="34"/>
        </w:numPr>
        <w:ind w:left="462" w:hanging="283"/>
      </w:pPr>
      <w:r w:rsidRPr="005058CF">
        <w:t>Ewaluacja uzyskanych wyników opieki.</w:t>
      </w:r>
    </w:p>
    <w:p w:rsidR="00ED6762" w:rsidRPr="005058CF" w:rsidRDefault="00ED6762" w:rsidP="00ED6762">
      <w:pPr>
        <w:numPr>
          <w:ilvl w:val="0"/>
          <w:numId w:val="34"/>
        </w:numPr>
        <w:ind w:left="462" w:hanging="283"/>
      </w:pPr>
      <w:r w:rsidRPr="005058CF">
        <w:t>Dokumentowanie podjętych działań w dokumentacji oddziału i w indywidualnej dokumentacji procesu pielęgnowania chorego przebywającego w oddziale specjalistycznym.</w:t>
      </w:r>
    </w:p>
    <w:p w:rsidR="000C74BF" w:rsidRDefault="000C74BF" w:rsidP="00ED6762">
      <w:pPr>
        <w:rPr>
          <w:b/>
        </w:rPr>
      </w:pPr>
    </w:p>
    <w:p w:rsidR="00ED6762" w:rsidRPr="005058CF" w:rsidRDefault="00ED6762" w:rsidP="00ED6762">
      <w:pPr>
        <w:rPr>
          <w:b/>
        </w:rPr>
      </w:pPr>
      <w:r w:rsidRPr="003D1ABF">
        <w:rPr>
          <w:b/>
        </w:rPr>
        <w:t>w zakresie kompetencji społecznych</w:t>
      </w:r>
      <w:r w:rsidRPr="005058CF">
        <w:rPr>
          <w:b/>
        </w:rPr>
        <w:t>:</w:t>
      </w:r>
    </w:p>
    <w:p w:rsidR="00ED6762" w:rsidRPr="005058CF" w:rsidRDefault="00ED6762" w:rsidP="00ED6762">
      <w:pPr>
        <w:numPr>
          <w:ilvl w:val="0"/>
          <w:numId w:val="35"/>
        </w:numPr>
        <w:ind w:left="462" w:hanging="283"/>
      </w:pPr>
      <w:r w:rsidRPr="005058CF">
        <w:t>Zdolności studenta do rzetelnej samooceny.</w:t>
      </w:r>
    </w:p>
    <w:p w:rsidR="00ED6762" w:rsidRPr="005058CF" w:rsidRDefault="00ED6762" w:rsidP="00ED6762">
      <w:pPr>
        <w:numPr>
          <w:ilvl w:val="0"/>
          <w:numId w:val="35"/>
        </w:numPr>
        <w:ind w:left="462" w:hanging="283"/>
      </w:pPr>
      <w:r w:rsidRPr="005058CF">
        <w:t>Zdolności studenta do podejmowania właściwych decyzji (nadzorowanych przez opiekuna).</w:t>
      </w:r>
    </w:p>
    <w:p w:rsidR="00ED6762" w:rsidRPr="005058CF" w:rsidRDefault="00ED6762" w:rsidP="00ED6762">
      <w:pPr>
        <w:numPr>
          <w:ilvl w:val="0"/>
          <w:numId w:val="35"/>
        </w:numPr>
        <w:ind w:left="462" w:hanging="283"/>
      </w:pPr>
      <w:r w:rsidRPr="005058CF">
        <w:t>Odpowiedzialność za b</w:t>
      </w:r>
      <w:r>
        <w:t xml:space="preserve">ezpieczeństwo własne </w:t>
      </w:r>
      <w:r w:rsidRPr="005058CF">
        <w:t>i powierzonych opiece studenta osób.</w:t>
      </w:r>
    </w:p>
    <w:p w:rsidR="00ED6762" w:rsidRPr="005058CF" w:rsidRDefault="00ED6762" w:rsidP="00ED6762">
      <w:pPr>
        <w:numPr>
          <w:ilvl w:val="0"/>
          <w:numId w:val="35"/>
        </w:numPr>
        <w:ind w:left="462" w:hanging="283"/>
      </w:pPr>
      <w:r w:rsidRPr="005058CF">
        <w:t>Przestrzeganie zasad etyki zawodowej.</w:t>
      </w:r>
    </w:p>
    <w:p w:rsidR="00ED6762" w:rsidRPr="005058CF" w:rsidRDefault="00ED6762" w:rsidP="00ED6762">
      <w:pPr>
        <w:numPr>
          <w:ilvl w:val="0"/>
          <w:numId w:val="35"/>
        </w:numPr>
        <w:ind w:left="462" w:hanging="283"/>
      </w:pPr>
      <w:r w:rsidRPr="005058CF">
        <w:t>Dbałość o wizerunek własnego zawodu.</w:t>
      </w:r>
    </w:p>
    <w:p w:rsidR="00ED6762" w:rsidRDefault="00ED6762" w:rsidP="00ED6762"/>
    <w:sectPr w:rsidR="00ED6762" w:rsidSect="00ED676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D9" w:rsidRDefault="009E5AD9">
      <w:r>
        <w:separator/>
      </w:r>
    </w:p>
  </w:endnote>
  <w:endnote w:type="continuationSeparator" w:id="0">
    <w:p w:rsidR="009E5AD9" w:rsidRDefault="009E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62" w:rsidRDefault="00506538" w:rsidP="001D6D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67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6762" w:rsidRDefault="00ED6762" w:rsidP="00ED67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62" w:rsidRDefault="00506538" w:rsidP="001D6D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67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0E5F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D6762" w:rsidRDefault="00ED6762" w:rsidP="00ED676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D9" w:rsidRDefault="009E5AD9">
      <w:r>
        <w:separator/>
      </w:r>
    </w:p>
  </w:footnote>
  <w:footnote w:type="continuationSeparator" w:id="0">
    <w:p w:rsidR="009E5AD9" w:rsidRDefault="009E5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76"/>
    <w:multiLevelType w:val="hybridMultilevel"/>
    <w:tmpl w:val="F4CE3FE6"/>
    <w:lvl w:ilvl="0" w:tplc="4C38834C">
      <w:start w:val="1"/>
      <w:numFmt w:val="bullet"/>
      <w:lvlText w:val="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3D52C13A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65962"/>
    <w:multiLevelType w:val="hybridMultilevel"/>
    <w:tmpl w:val="911442BE"/>
    <w:lvl w:ilvl="0" w:tplc="0D281A5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751940"/>
    <w:multiLevelType w:val="hybridMultilevel"/>
    <w:tmpl w:val="CBE47724"/>
    <w:lvl w:ilvl="0" w:tplc="4C38834C">
      <w:start w:val="1"/>
      <w:numFmt w:val="bullet"/>
      <w:lvlText w:val="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EE7478"/>
    <w:multiLevelType w:val="multilevel"/>
    <w:tmpl w:val="A69C590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6F2697E"/>
    <w:multiLevelType w:val="hybridMultilevel"/>
    <w:tmpl w:val="BCC2EA9A"/>
    <w:lvl w:ilvl="0" w:tplc="0D281A5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sz w:val="24"/>
        <w:szCs w:val="24"/>
      </w:rPr>
    </w:lvl>
    <w:lvl w:ilvl="1" w:tplc="4C38834C">
      <w:start w:val="1"/>
      <w:numFmt w:val="bullet"/>
      <w:lvlText w:val="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b w:val="0"/>
        <w:sz w:val="24"/>
        <w:szCs w:val="24"/>
      </w:rPr>
    </w:lvl>
    <w:lvl w:ilvl="2" w:tplc="EBB4F1D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65DEC"/>
    <w:multiLevelType w:val="hybridMultilevel"/>
    <w:tmpl w:val="C1543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403"/>
    <w:multiLevelType w:val="hybridMultilevel"/>
    <w:tmpl w:val="BC022CA2"/>
    <w:lvl w:ilvl="0" w:tplc="B804E984">
      <w:start w:val="3"/>
      <w:numFmt w:val="bullet"/>
      <w:lvlText w:val="─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A0FFE"/>
    <w:multiLevelType w:val="hybridMultilevel"/>
    <w:tmpl w:val="F4D4EE78"/>
    <w:lvl w:ilvl="0" w:tplc="9980365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E9B43B58">
      <w:start w:val="1"/>
      <w:numFmt w:val="decimal"/>
      <w:lvlText w:val="%2)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C66D66"/>
    <w:multiLevelType w:val="multilevel"/>
    <w:tmpl w:val="DD081E0E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9">
    <w:nsid w:val="24BE47FC"/>
    <w:multiLevelType w:val="hybridMultilevel"/>
    <w:tmpl w:val="CA2C9254"/>
    <w:lvl w:ilvl="0" w:tplc="4C38834C">
      <w:start w:val="1"/>
      <w:numFmt w:val="bullet"/>
      <w:lvlText w:val="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 w:val="0"/>
      </w:rPr>
    </w:lvl>
    <w:lvl w:ilvl="1" w:tplc="133E81C2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71E72"/>
    <w:multiLevelType w:val="hybridMultilevel"/>
    <w:tmpl w:val="563828D0"/>
    <w:lvl w:ilvl="0" w:tplc="B804E984">
      <w:start w:val="3"/>
      <w:numFmt w:val="bullet"/>
      <w:lvlText w:val="─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54B19"/>
    <w:multiLevelType w:val="hybridMultilevel"/>
    <w:tmpl w:val="A35A5520"/>
    <w:lvl w:ilvl="0" w:tplc="2BAC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47CA0"/>
    <w:multiLevelType w:val="hybridMultilevel"/>
    <w:tmpl w:val="14682330"/>
    <w:lvl w:ilvl="0" w:tplc="5F247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D50D7"/>
    <w:multiLevelType w:val="hybridMultilevel"/>
    <w:tmpl w:val="2BFE3D22"/>
    <w:lvl w:ilvl="0" w:tplc="B804E984">
      <w:start w:val="3"/>
      <w:numFmt w:val="bullet"/>
      <w:lvlText w:val="─"/>
      <w:lvlJc w:val="left"/>
      <w:pPr>
        <w:tabs>
          <w:tab w:val="num" w:pos="567"/>
        </w:tabs>
        <w:ind w:left="567" w:hanging="34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4">
    <w:nsid w:val="3307567D"/>
    <w:multiLevelType w:val="hybridMultilevel"/>
    <w:tmpl w:val="762C0510"/>
    <w:lvl w:ilvl="0" w:tplc="0770CB9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C0FBA"/>
    <w:multiLevelType w:val="multilevel"/>
    <w:tmpl w:val="B548FC1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3B527A4"/>
    <w:multiLevelType w:val="hybridMultilevel"/>
    <w:tmpl w:val="FD540C84"/>
    <w:lvl w:ilvl="0" w:tplc="05DAD5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4C38834C">
      <w:start w:val="1"/>
      <w:numFmt w:val="bullet"/>
      <w:lvlText w:val="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B466E1"/>
    <w:multiLevelType w:val="multilevel"/>
    <w:tmpl w:val="8668CD76"/>
    <w:lvl w:ilvl="0">
      <w:start w:val="2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ED5774A"/>
    <w:multiLevelType w:val="hybridMultilevel"/>
    <w:tmpl w:val="2B5A7EC0"/>
    <w:lvl w:ilvl="0" w:tplc="58367A3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6630FA"/>
    <w:multiLevelType w:val="hybridMultilevel"/>
    <w:tmpl w:val="6C043836"/>
    <w:lvl w:ilvl="0" w:tplc="4C38834C">
      <w:start w:val="1"/>
      <w:numFmt w:val="bullet"/>
      <w:lvlText w:val="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A6062"/>
    <w:multiLevelType w:val="multilevel"/>
    <w:tmpl w:val="DD081E0E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21">
    <w:nsid w:val="53F11482"/>
    <w:multiLevelType w:val="hybridMultilevel"/>
    <w:tmpl w:val="E196B7F2"/>
    <w:lvl w:ilvl="0" w:tplc="B804E984">
      <w:start w:val="3"/>
      <w:numFmt w:val="bullet"/>
      <w:lvlText w:val="─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54214FF8"/>
    <w:multiLevelType w:val="multilevel"/>
    <w:tmpl w:val="E58268CC"/>
    <w:lvl w:ilvl="0">
      <w:start w:val="2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CBD1064"/>
    <w:multiLevelType w:val="multilevel"/>
    <w:tmpl w:val="71B25CC6"/>
    <w:lvl w:ilvl="0">
      <w:start w:val="1"/>
      <w:numFmt w:val="bullet"/>
      <w:lvlText w:val=""/>
      <w:lvlJc w:val="left"/>
      <w:pPr>
        <w:tabs>
          <w:tab w:val="num" w:pos="227"/>
        </w:tabs>
        <w:ind w:left="39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374BBE"/>
    <w:multiLevelType w:val="hybridMultilevel"/>
    <w:tmpl w:val="F1AC0D96"/>
    <w:lvl w:ilvl="0" w:tplc="222AF6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7B1E47"/>
    <w:multiLevelType w:val="hybridMultilevel"/>
    <w:tmpl w:val="5192C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D04DD"/>
    <w:multiLevelType w:val="hybridMultilevel"/>
    <w:tmpl w:val="8028F95E"/>
    <w:lvl w:ilvl="0" w:tplc="BCF209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ourier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A2A1B"/>
    <w:multiLevelType w:val="hybridMultilevel"/>
    <w:tmpl w:val="2D9053C6"/>
    <w:lvl w:ilvl="0" w:tplc="C25245D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FD460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D65E3"/>
    <w:multiLevelType w:val="hybridMultilevel"/>
    <w:tmpl w:val="E01A04A0"/>
    <w:lvl w:ilvl="0" w:tplc="4C38834C">
      <w:start w:val="1"/>
      <w:numFmt w:val="bullet"/>
      <w:lvlText w:val="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63"/>
        </w:tabs>
        <w:ind w:left="176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83"/>
        </w:tabs>
        <w:ind w:left="24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23"/>
        </w:tabs>
        <w:ind w:left="39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</w:lvl>
  </w:abstractNum>
  <w:abstractNum w:abstractNumId="29">
    <w:nsid w:val="6F1B2050"/>
    <w:multiLevelType w:val="hybridMultilevel"/>
    <w:tmpl w:val="64A8074E"/>
    <w:lvl w:ilvl="0" w:tplc="9A8C6BE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A9FE2268">
      <w:start w:val="1"/>
      <w:numFmt w:val="upperRoman"/>
      <w:lvlText w:val="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>
    <w:nsid w:val="7518799F"/>
    <w:multiLevelType w:val="multilevel"/>
    <w:tmpl w:val="71B25CC6"/>
    <w:lvl w:ilvl="0">
      <w:start w:val="1"/>
      <w:numFmt w:val="bullet"/>
      <w:lvlText w:val=""/>
      <w:lvlJc w:val="left"/>
      <w:pPr>
        <w:tabs>
          <w:tab w:val="num" w:pos="227"/>
        </w:tabs>
        <w:ind w:left="39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804C01"/>
    <w:multiLevelType w:val="hybridMultilevel"/>
    <w:tmpl w:val="EE12BC64"/>
    <w:lvl w:ilvl="0" w:tplc="4C38834C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0C4D44"/>
    <w:multiLevelType w:val="hybridMultilevel"/>
    <w:tmpl w:val="D0B691DA"/>
    <w:lvl w:ilvl="0" w:tplc="9980365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BA1EA2"/>
    <w:multiLevelType w:val="hybridMultilevel"/>
    <w:tmpl w:val="6BDE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57CB3"/>
    <w:multiLevelType w:val="hybridMultilevel"/>
    <w:tmpl w:val="4F90B91C"/>
    <w:lvl w:ilvl="0" w:tplc="0770CB9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0"/>
  </w:num>
  <w:num w:numId="4">
    <w:abstractNumId w:val="31"/>
  </w:num>
  <w:num w:numId="5">
    <w:abstractNumId w:val="0"/>
  </w:num>
  <w:num w:numId="6">
    <w:abstractNumId w:val="12"/>
  </w:num>
  <w:num w:numId="7">
    <w:abstractNumId w:val="24"/>
  </w:num>
  <w:num w:numId="8">
    <w:abstractNumId w:val="19"/>
  </w:num>
  <w:num w:numId="9">
    <w:abstractNumId w:val="27"/>
  </w:num>
  <w:num w:numId="10">
    <w:abstractNumId w:val="26"/>
  </w:num>
  <w:num w:numId="11">
    <w:abstractNumId w:val="9"/>
  </w:num>
  <w:num w:numId="12">
    <w:abstractNumId w:val="1"/>
  </w:num>
  <w:num w:numId="13">
    <w:abstractNumId w:val="18"/>
  </w:num>
  <w:num w:numId="14">
    <w:abstractNumId w:val="28"/>
  </w:num>
  <w:num w:numId="15">
    <w:abstractNumId w:val="4"/>
  </w:num>
  <w:num w:numId="16">
    <w:abstractNumId w:val="2"/>
  </w:num>
  <w:num w:numId="17">
    <w:abstractNumId w:val="16"/>
  </w:num>
  <w:num w:numId="18">
    <w:abstractNumId w:val="11"/>
  </w:num>
  <w:num w:numId="19">
    <w:abstractNumId w:val="29"/>
  </w:num>
  <w:num w:numId="20">
    <w:abstractNumId w:val="6"/>
  </w:num>
  <w:num w:numId="21">
    <w:abstractNumId w:val="7"/>
  </w:num>
  <w:num w:numId="22">
    <w:abstractNumId w:val="15"/>
  </w:num>
  <w:num w:numId="23">
    <w:abstractNumId w:val="3"/>
  </w:num>
  <w:num w:numId="24">
    <w:abstractNumId w:val="22"/>
  </w:num>
  <w:num w:numId="25">
    <w:abstractNumId w:val="23"/>
  </w:num>
  <w:num w:numId="26">
    <w:abstractNumId w:val="17"/>
  </w:num>
  <w:num w:numId="27">
    <w:abstractNumId w:val="8"/>
  </w:num>
  <w:num w:numId="28">
    <w:abstractNumId w:val="20"/>
  </w:num>
  <w:num w:numId="29">
    <w:abstractNumId w:val="21"/>
  </w:num>
  <w:num w:numId="30">
    <w:abstractNumId w:val="30"/>
  </w:num>
  <w:num w:numId="31">
    <w:abstractNumId w:val="13"/>
  </w:num>
  <w:num w:numId="32">
    <w:abstractNumId w:val="32"/>
  </w:num>
  <w:num w:numId="33">
    <w:abstractNumId w:val="5"/>
  </w:num>
  <w:num w:numId="34">
    <w:abstractNumId w:val="25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B54"/>
    <w:rsid w:val="00095D1B"/>
    <w:rsid w:val="000C07AE"/>
    <w:rsid w:val="000C74BF"/>
    <w:rsid w:val="001A0CA1"/>
    <w:rsid w:val="001D6D52"/>
    <w:rsid w:val="002038CE"/>
    <w:rsid w:val="00293A6A"/>
    <w:rsid w:val="003F7C6B"/>
    <w:rsid w:val="00506538"/>
    <w:rsid w:val="005102C7"/>
    <w:rsid w:val="007D57F9"/>
    <w:rsid w:val="007E0E5F"/>
    <w:rsid w:val="008D32E6"/>
    <w:rsid w:val="008E095D"/>
    <w:rsid w:val="00906B54"/>
    <w:rsid w:val="00954F9B"/>
    <w:rsid w:val="009E5AD9"/>
    <w:rsid w:val="00A01137"/>
    <w:rsid w:val="00AC11BB"/>
    <w:rsid w:val="00BA047B"/>
    <w:rsid w:val="00CB44CC"/>
    <w:rsid w:val="00E431B1"/>
    <w:rsid w:val="00ED6762"/>
    <w:rsid w:val="00EE6958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65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2038CE"/>
    <w:pPr>
      <w:ind w:left="720"/>
      <w:contextualSpacing/>
    </w:pPr>
    <w:rPr>
      <w:rFonts w:eastAsia="Calibri"/>
    </w:rPr>
  </w:style>
  <w:style w:type="paragraph" w:customStyle="1" w:styleId="Akapitzlist10">
    <w:name w:val="Akapit z listą1"/>
    <w:basedOn w:val="Normalny"/>
    <w:rsid w:val="002038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ED6762"/>
    <w:rPr>
      <w:b/>
      <w:bCs/>
    </w:rPr>
  </w:style>
  <w:style w:type="paragraph" w:styleId="Stopka">
    <w:name w:val="footer"/>
    <w:basedOn w:val="Normalny"/>
    <w:rsid w:val="00ED67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6762"/>
  </w:style>
  <w:style w:type="paragraph" w:customStyle="1" w:styleId="Default">
    <w:name w:val="Default"/>
    <w:rsid w:val="007D57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C7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7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7C4D8-E0E8-436B-B4E1-3B61040B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1988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ODBYWANIA PRAKTYCZNEJ NAUKI ZAWODU NA KIERUNEKU PIELĘGNIARSTWO STUDIA DRUGIEGO STOPNIA (magisterskie)</vt:lpstr>
    </vt:vector>
  </TitlesOfParts>
  <Company>PWSZ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ODBYWANIA PRAKTYCZNEJ NAUKI ZAWODU NA KIERUNEKU PIELĘGNIARSTWO STUDIA DRUGIEGO STOPNIA (magisterskie)</dc:title>
  <dc:creator>Acer</dc:creator>
  <cp:lastModifiedBy>Beata Żuber</cp:lastModifiedBy>
  <cp:revision>5</cp:revision>
  <cp:lastPrinted>2018-12-17T12:21:00Z</cp:lastPrinted>
  <dcterms:created xsi:type="dcterms:W3CDTF">2018-12-17T17:24:00Z</dcterms:created>
  <dcterms:modified xsi:type="dcterms:W3CDTF">2018-12-17T21:03:00Z</dcterms:modified>
</cp:coreProperties>
</file>